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FCD68" w14:textId="27960B79" w:rsidR="0074406B" w:rsidRDefault="0074406B" w:rsidP="00CF6647">
      <w:pPr>
        <w:pStyle w:val="Title"/>
      </w:pPr>
      <w:r w:rsidRPr="00D03715">
        <w:t>Request for Quotes</w:t>
      </w:r>
      <w:r w:rsidR="009A0D4E" w:rsidRPr="00D03715">
        <w:t>:</w:t>
      </w:r>
      <w:bookmarkStart w:id="0" w:name="_Toc299353417"/>
      <w:bookmarkStart w:id="1" w:name="_Toc245892970"/>
      <w:bookmarkStart w:id="2" w:name="_Toc251080137"/>
      <w:r w:rsidR="00CF6647" w:rsidRPr="00CF6647">
        <w:t xml:space="preserve"> </w:t>
      </w:r>
      <w:r w:rsidR="00C66133">
        <w:t>IRMF</w:t>
      </w:r>
      <w:r w:rsidR="00CF6647" w:rsidRPr="00CF6647">
        <w:t xml:space="preserve"> </w:t>
      </w:r>
      <w:r w:rsidR="00C66133" w:rsidRPr="00CF6647">
        <w:t>Consultan</w:t>
      </w:r>
      <w:r w:rsidR="00C66133">
        <w:t>cy Opportunity</w:t>
      </w:r>
    </w:p>
    <w:p w14:paraId="514EA2E6" w14:textId="67663D74" w:rsidR="004D7C0C" w:rsidRDefault="0074406B" w:rsidP="004D7C0C">
      <w:pPr>
        <w:pStyle w:val="Guidance"/>
        <w:rPr>
          <w:rFonts w:ascii="Helvetica Neue" w:hAnsi="Helvetica Neue" w:cs="Arial"/>
          <w:i w:val="0"/>
          <w:color w:val="auto"/>
        </w:rPr>
      </w:pPr>
      <w:r w:rsidRPr="00BE4208">
        <w:rPr>
          <w:rFonts w:ascii="Helvetica Neue" w:hAnsi="Helvetica Neue" w:cs="Arial"/>
          <w:i w:val="0"/>
          <w:color w:val="auto"/>
        </w:rPr>
        <w:t xml:space="preserve">The </w:t>
      </w:r>
      <w:r w:rsidR="0032377E" w:rsidRPr="00BE4208">
        <w:rPr>
          <w:rFonts w:ascii="Helvetica Neue" w:hAnsi="Helvetica Neue" w:cs="Arial"/>
          <w:i w:val="0"/>
          <w:color w:val="auto"/>
        </w:rPr>
        <w:t xml:space="preserve">Development </w:t>
      </w:r>
      <w:r w:rsidR="00C66133" w:rsidRPr="00BE4208">
        <w:rPr>
          <w:rFonts w:ascii="Helvetica Neue" w:hAnsi="Helvetica Neue" w:cs="Arial"/>
          <w:i w:val="0"/>
          <w:color w:val="auto"/>
        </w:rPr>
        <w:t>Coordination</w:t>
      </w:r>
      <w:r w:rsidR="005F3137">
        <w:rPr>
          <w:rFonts w:ascii="Helvetica Neue" w:hAnsi="Helvetica Neue" w:cs="Arial"/>
          <w:i w:val="0"/>
          <w:color w:val="auto"/>
        </w:rPr>
        <w:t xml:space="preserve"> Division</w:t>
      </w:r>
      <w:r w:rsidR="00C93A6E">
        <w:rPr>
          <w:rFonts w:ascii="Helvetica Neue" w:hAnsi="Helvetica Neue" w:cs="Arial"/>
          <w:i w:val="0"/>
          <w:color w:val="auto"/>
        </w:rPr>
        <w:t xml:space="preserve"> (DCD) </w:t>
      </w:r>
      <w:r w:rsidR="005F3137">
        <w:rPr>
          <w:rFonts w:ascii="Helvetica Neue" w:hAnsi="Helvetica Neue" w:cs="Arial"/>
          <w:i w:val="0"/>
          <w:color w:val="auto"/>
        </w:rPr>
        <w:t xml:space="preserve"> of the Ministry of Finance and </w:t>
      </w:r>
      <w:r w:rsidR="00C66133">
        <w:rPr>
          <w:rFonts w:ascii="Helvetica Neue" w:hAnsi="Helvetica Neue" w:cs="Arial"/>
          <w:i w:val="0"/>
          <w:color w:val="auto"/>
        </w:rPr>
        <w:t>Economic</w:t>
      </w:r>
      <w:r w:rsidR="005F3137">
        <w:rPr>
          <w:rFonts w:ascii="Helvetica Neue" w:hAnsi="Helvetica Neue" w:cs="Arial"/>
          <w:i w:val="0"/>
          <w:color w:val="auto"/>
        </w:rPr>
        <w:t xml:space="preserve"> Management of the Cook Islands, </w:t>
      </w:r>
      <w:r w:rsidR="005F3137" w:rsidRPr="005F3137">
        <w:rPr>
          <w:rFonts w:ascii="Helvetica Neue" w:hAnsi="Helvetica Neue" w:cs="Arial"/>
          <w:i w:val="0"/>
          <w:color w:val="auto"/>
        </w:rPr>
        <w:t xml:space="preserve">under the Green Climate Fund (GCF) Readiness and Preparatory Support Programme, is seeking a qualified individual </w:t>
      </w:r>
      <w:r w:rsidR="004D7C0C">
        <w:rPr>
          <w:rFonts w:ascii="Helvetica Neue" w:hAnsi="Helvetica Neue" w:cs="Arial"/>
          <w:i w:val="0"/>
          <w:color w:val="auto"/>
        </w:rPr>
        <w:t>t</w:t>
      </w:r>
      <w:r w:rsidR="004D7C0C" w:rsidRPr="004D7C0C">
        <w:rPr>
          <w:rFonts w:ascii="Helvetica Neue" w:hAnsi="Helvetica Neue" w:cs="Arial"/>
          <w:i w:val="0"/>
          <w:color w:val="auto"/>
        </w:rPr>
        <w:t>o strengthen MFEM’s alignment with the Green Climate Fund’s Integrated Results Management Framework (IRMF) through targeted capacity building, systems review, and proposal development support.</w:t>
      </w:r>
    </w:p>
    <w:p w14:paraId="6FFB6927" w14:textId="775D4C8D" w:rsidR="00F67846" w:rsidRDefault="00F67846" w:rsidP="004D7C0C">
      <w:pPr>
        <w:pStyle w:val="Guidance"/>
      </w:pPr>
      <w:r>
        <w:t>Conditions of Quotation</w:t>
      </w:r>
    </w:p>
    <w:p w14:paraId="1AFDDF07" w14:textId="3934581E" w:rsidR="00F67846" w:rsidRPr="00F67846" w:rsidRDefault="00F67846" w:rsidP="005F3137">
      <w:pPr>
        <w:pStyle w:val="Conditionssubhead"/>
        <w:ind w:left="450" w:hanging="450"/>
      </w:pPr>
      <w:r w:rsidRPr="00F67846">
        <w:t>Contents of this RFQ</w:t>
      </w:r>
    </w:p>
    <w:p w14:paraId="6B46B926" w14:textId="2AF8F95A" w:rsidR="00F67846" w:rsidRPr="005F3137" w:rsidRDefault="00F67846" w:rsidP="005F3137">
      <w:pPr>
        <w:ind w:left="3" w:firstLine="447"/>
      </w:pPr>
      <w:r>
        <w:t>This RFQ consists of:</w:t>
      </w:r>
    </w:p>
    <w:p w14:paraId="408CCF7A" w14:textId="77777777" w:rsidR="0032377E" w:rsidRPr="005F3137" w:rsidRDefault="0032377E" w:rsidP="00781F8B">
      <w:pPr>
        <w:pStyle w:val="ListParagraph"/>
        <w:numPr>
          <w:ilvl w:val="0"/>
          <w:numId w:val="15"/>
        </w:numPr>
        <w:ind w:hanging="270"/>
      </w:pPr>
      <w:r w:rsidRPr="005F3137">
        <w:t>Conditions of Quotation</w:t>
      </w:r>
    </w:p>
    <w:p w14:paraId="750051B6" w14:textId="4A42FF43" w:rsidR="0032377E" w:rsidRPr="005F3137" w:rsidRDefault="0032377E" w:rsidP="00781F8B">
      <w:pPr>
        <w:pStyle w:val="ListParagraph"/>
        <w:numPr>
          <w:ilvl w:val="0"/>
          <w:numId w:val="15"/>
        </w:numPr>
        <w:ind w:hanging="270"/>
      </w:pPr>
      <w:r w:rsidRPr="005F3137">
        <w:t>Attachment 1: Terms of Reference</w:t>
      </w:r>
      <w:r w:rsidR="00134A75" w:rsidRPr="005F3137">
        <w:t xml:space="preserve"> and </w:t>
      </w:r>
      <w:r w:rsidR="00F701CA" w:rsidRPr="005F3137">
        <w:t>P</w:t>
      </w:r>
      <w:r w:rsidR="00134A75" w:rsidRPr="005F3137">
        <w:t>ricing schedule</w:t>
      </w:r>
    </w:p>
    <w:p w14:paraId="393A313A" w14:textId="75FA7AA1" w:rsidR="00420A59" w:rsidRPr="005F3137" w:rsidRDefault="0032377E" w:rsidP="00420A59">
      <w:pPr>
        <w:pStyle w:val="ListParagraph"/>
        <w:numPr>
          <w:ilvl w:val="0"/>
          <w:numId w:val="15"/>
        </w:numPr>
        <w:ind w:hanging="270"/>
      </w:pPr>
      <w:r w:rsidRPr="005F3137">
        <w:t>Attachment 2: Assessment Criteria</w:t>
      </w:r>
    </w:p>
    <w:p w14:paraId="10E661CF" w14:textId="1CE7939B" w:rsidR="00F67846" w:rsidRPr="00F67846" w:rsidRDefault="007900AD" w:rsidP="005F3137">
      <w:pPr>
        <w:pStyle w:val="Conditionssubhead"/>
        <w:ind w:left="450" w:hanging="450"/>
      </w:pPr>
      <w:r>
        <w:t>Communications regarding this RFQ</w:t>
      </w:r>
    </w:p>
    <w:p w14:paraId="661FE372" w14:textId="13B065D1" w:rsidR="007900AD" w:rsidRPr="00C863DB" w:rsidRDefault="007900AD" w:rsidP="005F3137">
      <w:pPr>
        <w:ind w:left="450"/>
      </w:pPr>
      <w:r w:rsidRPr="00C863DB">
        <w:t xml:space="preserve">All questions relating to this </w:t>
      </w:r>
      <w:r>
        <w:t>RFQ</w:t>
      </w:r>
      <w:r w:rsidRPr="00C863DB">
        <w:t xml:space="preserve"> must be in writing via email and directed to</w:t>
      </w:r>
      <w:r>
        <w:t xml:space="preserve"> the Nominated Contact</w:t>
      </w:r>
      <w:r w:rsidRPr="00C863DB">
        <w:t>:</w:t>
      </w:r>
    </w:p>
    <w:p w14:paraId="10E506A1" w14:textId="18F28B18" w:rsidR="0032377E" w:rsidRDefault="00F701CA" w:rsidP="005F3137">
      <w:pPr>
        <w:spacing w:after="0"/>
        <w:ind w:left="540" w:hanging="90"/>
      </w:pPr>
      <w:r>
        <w:t>Emily Pierre</w:t>
      </w:r>
      <w:r w:rsidR="005F3137">
        <w:t>-OaAriki</w:t>
      </w:r>
    </w:p>
    <w:p w14:paraId="3DBAF4D2" w14:textId="4F2BE532" w:rsidR="005F3137" w:rsidRDefault="005F3137" w:rsidP="005F3137">
      <w:pPr>
        <w:spacing w:after="0"/>
        <w:ind w:left="540" w:hanging="90"/>
      </w:pPr>
      <w:r w:rsidRPr="00C863DB">
        <w:t>Email</w:t>
      </w:r>
      <w:r>
        <w:t>: emily.pierre@cookislands.gov.ck</w:t>
      </w:r>
    </w:p>
    <w:p w14:paraId="028D5470" w14:textId="77777777" w:rsidR="00C93A6E" w:rsidRDefault="00C93A6E" w:rsidP="005F3137">
      <w:pPr>
        <w:pStyle w:val="Conditionssubhead"/>
        <w:numPr>
          <w:ilvl w:val="0"/>
          <w:numId w:val="0"/>
        </w:numPr>
        <w:rPr>
          <w:b w:val="0"/>
        </w:rPr>
      </w:pPr>
    </w:p>
    <w:p w14:paraId="29CB02F7" w14:textId="75742928" w:rsidR="007900AD" w:rsidRPr="00F67846" w:rsidRDefault="007900AD" w:rsidP="00C93A6E">
      <w:pPr>
        <w:pStyle w:val="Conditionssubhead"/>
        <w:tabs>
          <w:tab w:val="left" w:pos="450"/>
        </w:tabs>
        <w:ind w:hanging="720"/>
      </w:pPr>
      <w:r>
        <w:t>Quotation contents</w:t>
      </w:r>
    </w:p>
    <w:p w14:paraId="0FEEB5AA" w14:textId="139FC313" w:rsidR="00F67846" w:rsidRDefault="007900AD" w:rsidP="005F3137">
      <w:pPr>
        <w:ind w:firstLine="450"/>
      </w:pPr>
      <w:r>
        <w:t>Quotes must comprise of the following documents:</w:t>
      </w:r>
    </w:p>
    <w:p w14:paraId="14E407AC" w14:textId="77777777" w:rsidR="00C93A6E" w:rsidRPr="007900AD" w:rsidRDefault="00C93A6E" w:rsidP="00781F8B">
      <w:pPr>
        <w:pStyle w:val="ListParagraph"/>
        <w:numPr>
          <w:ilvl w:val="0"/>
          <w:numId w:val="16"/>
        </w:numPr>
        <w:ind w:hanging="90"/>
      </w:pPr>
      <w:r w:rsidRPr="007900AD">
        <w:rPr>
          <w:lang w:val="en-US"/>
        </w:rPr>
        <w:t xml:space="preserve">A completed </w:t>
      </w:r>
      <w:r>
        <w:rPr>
          <w:lang w:val="en-US"/>
        </w:rPr>
        <w:t>Pricing Schedule</w:t>
      </w:r>
    </w:p>
    <w:p w14:paraId="211C1D37" w14:textId="66B8DF7C" w:rsidR="007900AD" w:rsidRDefault="00C93A6E" w:rsidP="00781F8B">
      <w:pPr>
        <w:pStyle w:val="ListParagraph"/>
        <w:numPr>
          <w:ilvl w:val="0"/>
          <w:numId w:val="16"/>
        </w:numPr>
        <w:ind w:hanging="90"/>
        <w:rPr>
          <w:lang w:val="en-US"/>
        </w:rPr>
      </w:pPr>
      <w:r>
        <w:rPr>
          <w:lang w:val="en-US"/>
        </w:rPr>
        <w:t xml:space="preserve">A current curriculum vitae (CV) </w:t>
      </w:r>
      <w:r w:rsidR="007900AD" w:rsidRPr="00025880">
        <w:rPr>
          <w:lang w:val="en-US"/>
        </w:rPr>
        <w:t xml:space="preserve">for </w:t>
      </w:r>
      <w:r w:rsidR="002D0FCC">
        <w:rPr>
          <w:lang w:val="en-US"/>
        </w:rPr>
        <w:t>the</w:t>
      </w:r>
      <w:r w:rsidR="007900AD" w:rsidRPr="00025880">
        <w:rPr>
          <w:lang w:val="en-US"/>
        </w:rPr>
        <w:t xml:space="preserve"> consultant, including </w:t>
      </w:r>
      <w:r w:rsidR="002D0FCC">
        <w:rPr>
          <w:lang w:val="en-US"/>
        </w:rPr>
        <w:t xml:space="preserve">relevant experience to the </w:t>
      </w:r>
      <w:r w:rsidR="00A913F2">
        <w:rPr>
          <w:lang w:val="en-US"/>
        </w:rPr>
        <w:t>assignment</w:t>
      </w:r>
      <w:r w:rsidR="002D0FCC">
        <w:rPr>
          <w:lang w:val="en-US"/>
        </w:rPr>
        <w:t xml:space="preserve">, and </w:t>
      </w:r>
      <w:r w:rsidR="007900AD" w:rsidRPr="00025880">
        <w:rPr>
          <w:lang w:val="en-US"/>
        </w:rPr>
        <w:t xml:space="preserve">the names and contact information of </w:t>
      </w:r>
      <w:r>
        <w:rPr>
          <w:lang w:val="en-US"/>
        </w:rPr>
        <w:t>at least three (3)</w:t>
      </w:r>
      <w:r w:rsidR="002D0FCC">
        <w:rPr>
          <w:lang w:val="en-US"/>
        </w:rPr>
        <w:t xml:space="preserve"> </w:t>
      </w:r>
      <w:r>
        <w:rPr>
          <w:lang w:val="en-US"/>
        </w:rPr>
        <w:t>referees</w:t>
      </w:r>
    </w:p>
    <w:p w14:paraId="7E495946" w14:textId="7E8E7C7C" w:rsidR="00C93A6E" w:rsidRPr="00025880" w:rsidRDefault="00C93A6E" w:rsidP="00781F8B">
      <w:pPr>
        <w:pStyle w:val="ListParagraph"/>
        <w:numPr>
          <w:ilvl w:val="0"/>
          <w:numId w:val="16"/>
        </w:numPr>
        <w:ind w:hanging="90"/>
        <w:rPr>
          <w:lang w:val="en-US"/>
        </w:rPr>
      </w:pPr>
      <w:r>
        <w:t>A signed Conflict of Interest Statement</w:t>
      </w:r>
    </w:p>
    <w:p w14:paraId="071BA478" w14:textId="3FC7D0EE" w:rsidR="007900AD" w:rsidRPr="007900AD" w:rsidRDefault="007900AD" w:rsidP="006D61C6">
      <w:r w:rsidRPr="007900AD">
        <w:t xml:space="preserve">All quotes must be firm offers and may not be withdrawn for a period of </w:t>
      </w:r>
      <w:r w:rsidR="002D0FCC">
        <w:rPr>
          <w:u w:val="single"/>
        </w:rPr>
        <w:t>30</w:t>
      </w:r>
      <w:r w:rsidRPr="007900AD">
        <w:rPr>
          <w:u w:val="single"/>
        </w:rPr>
        <w:t> calendar days</w:t>
      </w:r>
      <w:r w:rsidRPr="007900AD">
        <w:t xml:space="preserve"> following the deadline for submission of quotes.</w:t>
      </w:r>
    </w:p>
    <w:p w14:paraId="4A8154AD" w14:textId="31699F40" w:rsidR="007900AD" w:rsidRPr="007900AD" w:rsidRDefault="0032377E" w:rsidP="006D61C6">
      <w:r>
        <w:t>DCD</w:t>
      </w:r>
      <w:r w:rsidR="007900AD">
        <w:t xml:space="preserve"> </w:t>
      </w:r>
      <w:r w:rsidR="007900AD" w:rsidRPr="007900AD">
        <w:t xml:space="preserve">requires that all quotes conform to these </w:t>
      </w:r>
      <w:r w:rsidR="007900AD" w:rsidRPr="007900AD">
        <w:rPr>
          <w:i/>
        </w:rPr>
        <w:t>Conditions of Quotation</w:t>
      </w:r>
      <w:r w:rsidR="007900AD" w:rsidRPr="007900AD">
        <w:t xml:space="preserve">, and reserves the right to reject any non-conforming quote. </w:t>
      </w:r>
    </w:p>
    <w:p w14:paraId="2D418771" w14:textId="16501D4C" w:rsidR="007900AD" w:rsidRPr="00B152C4" w:rsidRDefault="007900AD" w:rsidP="006D61C6">
      <w:pPr>
        <w:pStyle w:val="Conditionssubhead"/>
      </w:pPr>
      <w:r w:rsidRPr="00B152C4">
        <w:t xml:space="preserve">Submission of </w:t>
      </w:r>
      <w:r>
        <w:t>Quotes</w:t>
      </w:r>
    </w:p>
    <w:p w14:paraId="45F5C474" w14:textId="2FE398C2" w:rsidR="007900AD" w:rsidRPr="00AA0B8B" w:rsidRDefault="007900AD" w:rsidP="006D61C6">
      <w:pPr>
        <w:rPr>
          <w:b/>
        </w:rPr>
      </w:pPr>
      <w:r>
        <w:t xml:space="preserve">Quotes </w:t>
      </w:r>
      <w:r w:rsidRPr="00B152C4">
        <w:t xml:space="preserve">must be </w:t>
      </w:r>
      <w:r>
        <w:t>received by the</w:t>
      </w:r>
      <w:r w:rsidRPr="00B152C4">
        <w:t xml:space="preserve"> deadline</w:t>
      </w:r>
      <w:r>
        <w:t xml:space="preserve"> </w:t>
      </w:r>
      <w:proofErr w:type="spellStart"/>
      <w:r w:rsidR="00420A59" w:rsidRPr="00420A59">
        <w:rPr>
          <w:b/>
          <w:bCs/>
          <w:u w:val="single"/>
        </w:rPr>
        <w:t>Deadline</w:t>
      </w:r>
      <w:proofErr w:type="spellEnd"/>
      <w:r w:rsidR="00420A59" w:rsidRPr="00420A59">
        <w:rPr>
          <w:b/>
          <w:bCs/>
          <w:u w:val="single"/>
        </w:rPr>
        <w:t>: 4 pm, 12th September 2025</w:t>
      </w:r>
      <w:r w:rsidR="00420A59" w:rsidRPr="00420A59">
        <w:t xml:space="preserve"> </w:t>
      </w:r>
      <w:r>
        <w:t xml:space="preserve"> </w:t>
      </w:r>
      <w:r w:rsidRPr="00B152C4">
        <w:t xml:space="preserve">or </w:t>
      </w:r>
      <w:r>
        <w:t xml:space="preserve">it </w:t>
      </w:r>
      <w:r w:rsidRPr="00B152C4">
        <w:t>may not be considered</w:t>
      </w:r>
      <w:r>
        <w:t xml:space="preserve">. </w:t>
      </w:r>
    </w:p>
    <w:p w14:paraId="007E7E25" w14:textId="49681A20" w:rsidR="007900AD" w:rsidRDefault="007900AD" w:rsidP="006D61C6">
      <w:r>
        <w:t>Quotations</w:t>
      </w:r>
      <w:r w:rsidRPr="00B152C4">
        <w:t xml:space="preserve"> must be submitted in </w:t>
      </w:r>
      <w:r w:rsidRPr="00AA0B8B">
        <w:t>electronic form</w:t>
      </w:r>
      <w:r>
        <w:t>at</w:t>
      </w:r>
      <w:r w:rsidRPr="00AA0B8B">
        <w:t xml:space="preserve"> only</w:t>
      </w:r>
      <w:r w:rsidRPr="00B152C4">
        <w:t xml:space="preserve"> </w:t>
      </w:r>
      <w:r w:rsidRPr="008E7445">
        <w:rPr>
          <w:b/>
        </w:rPr>
        <w:t>as a single file in</w:t>
      </w:r>
      <w:r>
        <w:t xml:space="preserve"> </w:t>
      </w:r>
      <w:r w:rsidRPr="008E7445">
        <w:rPr>
          <w:b/>
        </w:rPr>
        <w:t>pdf format</w:t>
      </w:r>
      <w:r>
        <w:t xml:space="preserve"> </w:t>
      </w:r>
      <w:r w:rsidRPr="00B152C4">
        <w:t>(</w:t>
      </w:r>
      <w:r>
        <w:t xml:space="preserve">or otherwise in a format </w:t>
      </w:r>
      <w:r w:rsidRPr="00B152C4">
        <w:t>comp</w:t>
      </w:r>
      <w:r>
        <w:t>atible with Microsoft Office</w:t>
      </w:r>
      <w:r w:rsidR="00420A59">
        <w:t>)</w:t>
      </w:r>
      <w:r>
        <w:t>.</w:t>
      </w:r>
    </w:p>
    <w:p w14:paraId="71F7D18C" w14:textId="39BF1AB0" w:rsidR="00F701CA" w:rsidRDefault="007900AD" w:rsidP="00F701CA">
      <w:r>
        <w:t xml:space="preserve">Quotations must be submitted by email to </w:t>
      </w:r>
      <w:hyperlink r:id="rId13" w:history="1">
        <w:r w:rsidR="00545C65">
          <w:rPr>
            <w:rStyle w:val="Hyperlink"/>
          </w:rPr>
          <w:t>emily.pierre</w:t>
        </w:r>
        <w:r w:rsidR="00545C65" w:rsidRPr="00C72123">
          <w:rPr>
            <w:rStyle w:val="Hyperlink"/>
          </w:rPr>
          <w:t xml:space="preserve"> </w:t>
        </w:r>
        <w:r w:rsidR="00134A75" w:rsidRPr="00C72123">
          <w:rPr>
            <w:rStyle w:val="Hyperlink"/>
          </w:rPr>
          <w:t>@cookislands.gov.ck</w:t>
        </w:r>
      </w:hyperlink>
      <w:r w:rsidR="00134A75">
        <w:rPr>
          <w:rStyle w:val="Hyperlink"/>
        </w:rPr>
        <w:t xml:space="preserve"> </w:t>
      </w:r>
      <w:r w:rsidR="00134A75" w:rsidRPr="00134A75">
        <w:t>before the specified deadline above</w:t>
      </w:r>
      <w:r w:rsidR="00420A59">
        <w:t>.</w:t>
      </w:r>
    </w:p>
    <w:p w14:paraId="425417E8" w14:textId="18438952" w:rsidR="007900AD" w:rsidRPr="00772B1A" w:rsidRDefault="007900AD" w:rsidP="00F701CA">
      <w:pPr>
        <w:pStyle w:val="Conditionssubhead"/>
      </w:pPr>
      <w:r w:rsidRPr="00772B1A">
        <w:t xml:space="preserve">The </w:t>
      </w:r>
      <w:r>
        <w:t>RFQ</w:t>
      </w:r>
      <w:r w:rsidRPr="00772B1A">
        <w:t xml:space="preserve"> Process</w:t>
      </w:r>
    </w:p>
    <w:p w14:paraId="2F260243" w14:textId="58ABEBAA" w:rsidR="007900AD" w:rsidRPr="009234C1" w:rsidRDefault="007900AD" w:rsidP="006D61C6">
      <w:r w:rsidRPr="009234C1">
        <w:tab/>
        <w:t xml:space="preserve">Each </w:t>
      </w:r>
      <w:r w:rsidR="00F701CA">
        <w:t>Respondent/Applicant</w:t>
      </w:r>
      <w:r w:rsidRPr="009234C1">
        <w:t xml:space="preserve"> shall examine, or be deemed to have examined, the Conditions of Quotation, Terms of Reference and Assessment Criteria and any other information supplied by </w:t>
      </w:r>
      <w:r w:rsidR="0032377E">
        <w:t>MFEM</w:t>
      </w:r>
      <w:r w:rsidR="00134A75">
        <w:t>.</w:t>
      </w:r>
    </w:p>
    <w:p w14:paraId="6A407FDF" w14:textId="176C4D47" w:rsidR="007900AD" w:rsidRPr="009234C1" w:rsidRDefault="007900AD" w:rsidP="006D61C6">
      <w:r w:rsidRPr="009234C1">
        <w:tab/>
        <w:t>In submitting a quote in response to this RFQ, the respondent accepts and agrees to be bound by these Conditions of Quotation.</w:t>
      </w:r>
    </w:p>
    <w:p w14:paraId="001EE670" w14:textId="21FC234D" w:rsidR="007900AD" w:rsidRDefault="007900AD" w:rsidP="006D61C6">
      <w:r w:rsidRPr="009234C1">
        <w:lastRenderedPageBreak/>
        <w:t xml:space="preserve">All costs of preparing and submitting the quote shall be borne by the </w:t>
      </w:r>
      <w:r w:rsidR="00C66133" w:rsidRPr="009234C1">
        <w:t>respondent.</w:t>
      </w:r>
      <w:r w:rsidRPr="00621177">
        <w:t xml:space="preserve"> </w:t>
      </w:r>
    </w:p>
    <w:p w14:paraId="3C7B0E8C" w14:textId="5B6D7B8F" w:rsidR="007900AD" w:rsidRPr="00772B1A" w:rsidRDefault="007900AD" w:rsidP="006D61C6">
      <w:pPr>
        <w:pStyle w:val="Conditionssubhead"/>
      </w:pPr>
      <w:r w:rsidRPr="00772B1A">
        <w:t xml:space="preserve">Evaluation of </w:t>
      </w:r>
      <w:r>
        <w:t>Quotes</w:t>
      </w:r>
    </w:p>
    <w:p w14:paraId="435DCACE" w14:textId="07ABBE85" w:rsidR="007900AD" w:rsidRDefault="007900AD" w:rsidP="006D61C6">
      <w:r>
        <w:t xml:space="preserve">Quotes </w:t>
      </w:r>
      <w:r w:rsidRPr="00772B1A">
        <w:t xml:space="preserve">will be </w:t>
      </w:r>
      <w:r>
        <w:t>assessed</w:t>
      </w:r>
      <w:r w:rsidRPr="00772B1A">
        <w:t xml:space="preserve"> against the criteria outlined in </w:t>
      </w:r>
      <w:r w:rsidRPr="006E3BAD">
        <w:t xml:space="preserve">Attachment </w:t>
      </w:r>
      <w:r w:rsidR="00ED3E80">
        <w:t>2</w:t>
      </w:r>
      <w:r w:rsidRPr="006E3BAD">
        <w:t>: Assessment Criteria.</w:t>
      </w:r>
    </w:p>
    <w:p w14:paraId="70989D31" w14:textId="09EC4F40" w:rsidR="009234C1" w:rsidRDefault="0032377E" w:rsidP="006D61C6">
      <w:r>
        <w:t>MFEM</w:t>
      </w:r>
      <w:r w:rsidR="007900AD" w:rsidRPr="009234C1">
        <w:t xml:space="preserve"> reserves the right to clarify or request additional information from any respondent before accepting any quote and to implement additional processes to evaluate the quote.</w:t>
      </w:r>
    </w:p>
    <w:p w14:paraId="617A38EE" w14:textId="42702744" w:rsidR="007900AD" w:rsidRPr="00772B1A" w:rsidRDefault="007900AD" w:rsidP="006D61C6">
      <w:r w:rsidRPr="00772B1A">
        <w:t>The lowest price</w:t>
      </w:r>
      <w:r>
        <w:t>d</w:t>
      </w:r>
      <w:r w:rsidRPr="00772B1A">
        <w:t xml:space="preserve"> </w:t>
      </w:r>
      <w:r>
        <w:t>quote</w:t>
      </w:r>
      <w:r w:rsidRPr="00772B1A">
        <w:t xml:space="preserve">, or any </w:t>
      </w:r>
      <w:r>
        <w:t>quote</w:t>
      </w:r>
      <w:r w:rsidRPr="00772B1A">
        <w:t xml:space="preserve">, will not necessarily be </w:t>
      </w:r>
      <w:r>
        <w:t>accepted</w:t>
      </w:r>
      <w:r w:rsidRPr="00772B1A">
        <w:t>.</w:t>
      </w:r>
    </w:p>
    <w:p w14:paraId="3EA94499" w14:textId="74E3A5AD" w:rsidR="007900AD" w:rsidRPr="00772B1A" w:rsidRDefault="007900AD" w:rsidP="006D61C6">
      <w:r w:rsidRPr="00772B1A">
        <w:t xml:space="preserve">Each </w:t>
      </w:r>
      <w:r>
        <w:t>respondent</w:t>
      </w:r>
      <w:r w:rsidRPr="00772B1A">
        <w:t xml:space="preserve"> shall be notified in writing </w:t>
      </w:r>
      <w:r>
        <w:t xml:space="preserve">as to whether or not it has been selected as the preferred quote </w:t>
      </w:r>
      <w:r w:rsidRPr="00772B1A">
        <w:t xml:space="preserve">as soon as possible.  No </w:t>
      </w:r>
      <w:r>
        <w:t xml:space="preserve">quote </w:t>
      </w:r>
      <w:r w:rsidRPr="00772B1A">
        <w:t xml:space="preserve">shall be deemed to be </w:t>
      </w:r>
      <w:r>
        <w:t>shortlisted</w:t>
      </w:r>
      <w:r w:rsidRPr="00772B1A">
        <w:t xml:space="preserve"> unless and until the </w:t>
      </w:r>
      <w:r>
        <w:t>respondent</w:t>
      </w:r>
      <w:r w:rsidRPr="00772B1A">
        <w:t xml:space="preserve"> has been notified by </w:t>
      </w:r>
      <w:r w:rsidR="0032377E">
        <w:t>MFEM</w:t>
      </w:r>
      <w:r w:rsidRPr="00772B1A">
        <w:t xml:space="preserve"> in writing.</w:t>
      </w:r>
    </w:p>
    <w:p w14:paraId="2C0B980E" w14:textId="31675079" w:rsidR="007900AD" w:rsidRPr="009234C1" w:rsidRDefault="0032377E" w:rsidP="006D61C6">
      <w:r>
        <w:t>MFEM</w:t>
      </w:r>
      <w:r w:rsidR="007900AD" w:rsidRPr="00772B1A">
        <w:t xml:space="preserve"> reserves its absolute discretion in the evaluation and selection process.</w:t>
      </w:r>
    </w:p>
    <w:p w14:paraId="5719D2C4" w14:textId="55928407" w:rsidR="007900AD" w:rsidRPr="009B2A3B" w:rsidRDefault="007900AD" w:rsidP="006D61C6">
      <w:pPr>
        <w:pStyle w:val="Conditionssubhead"/>
      </w:pPr>
      <w:r w:rsidRPr="009B2A3B">
        <w:t>Contract Negotiations</w:t>
      </w:r>
    </w:p>
    <w:p w14:paraId="14B77DF3" w14:textId="6A25B40C" w:rsidR="007900AD" w:rsidRDefault="007900AD" w:rsidP="001F58CA">
      <w:pPr>
        <w:jc w:val="left"/>
      </w:pPr>
      <w:r w:rsidRPr="009B2A3B">
        <w:t xml:space="preserve">Both parties agree to negotiate in good faith, </w:t>
      </w:r>
      <w:r>
        <w:t>and on successful conclusion of n</w:t>
      </w:r>
      <w:r w:rsidRPr="009B2A3B">
        <w:t xml:space="preserve">egotiations the preferred </w:t>
      </w:r>
      <w:r>
        <w:t>Respondent</w:t>
      </w:r>
      <w:r w:rsidRPr="009B2A3B">
        <w:t xml:space="preserve"> will sign a formal contract </w:t>
      </w:r>
      <w:r w:rsidR="002F649C">
        <w:t>with MFEM - DCD</w:t>
      </w:r>
      <w:r w:rsidRPr="009B2A3B">
        <w:t>.</w:t>
      </w:r>
    </w:p>
    <w:p w14:paraId="5E679776" w14:textId="539ED238" w:rsidR="007900AD" w:rsidRDefault="007900AD" w:rsidP="006D61C6">
      <w:r w:rsidRPr="009B2A3B">
        <w:t xml:space="preserve">A contract may be extended if additional work is required, at </w:t>
      </w:r>
      <w:r w:rsidR="002F649C">
        <w:t xml:space="preserve">MFEM – DCD </w:t>
      </w:r>
      <w:r w:rsidRPr="009B2A3B">
        <w:t>sole discretion.</w:t>
      </w:r>
    </w:p>
    <w:p w14:paraId="472A6EF2" w14:textId="77777777" w:rsidR="007900AD" w:rsidRDefault="007900AD" w:rsidP="006D61C6"/>
    <w:bookmarkEnd w:id="0"/>
    <w:bookmarkEnd w:id="1"/>
    <w:bookmarkEnd w:id="2"/>
    <w:p w14:paraId="28C9DA6C" w14:textId="72C876D8" w:rsidR="00134A75" w:rsidRDefault="00134A75" w:rsidP="00134A75">
      <w:pPr>
        <w:pStyle w:val="BodyText2"/>
        <w:widowControl w:val="0"/>
        <w:ind w:left="1"/>
        <w:rPr>
          <w:rFonts w:ascii="Helvetica Neue" w:hAnsi="Helvetica Neue" w:cs="Arial"/>
          <w:i/>
        </w:rPr>
      </w:pPr>
    </w:p>
    <w:p w14:paraId="0F843050" w14:textId="78C9F513" w:rsidR="00BE4208" w:rsidRDefault="00BE4208" w:rsidP="00134A75">
      <w:pPr>
        <w:pStyle w:val="BodyText2"/>
        <w:widowControl w:val="0"/>
        <w:ind w:left="1"/>
        <w:rPr>
          <w:rFonts w:ascii="Helvetica Neue" w:hAnsi="Helvetica Neue" w:cs="Arial"/>
          <w:i/>
        </w:rPr>
      </w:pPr>
    </w:p>
    <w:p w14:paraId="76CBC379" w14:textId="4D364B84" w:rsidR="00BE4208" w:rsidRDefault="00BE4208" w:rsidP="00134A75">
      <w:pPr>
        <w:pStyle w:val="BodyText2"/>
        <w:widowControl w:val="0"/>
        <w:ind w:left="1"/>
        <w:rPr>
          <w:rFonts w:ascii="Helvetica Neue" w:hAnsi="Helvetica Neue" w:cs="Arial"/>
          <w:i/>
        </w:rPr>
      </w:pPr>
    </w:p>
    <w:p w14:paraId="36FBD315" w14:textId="472E05DD" w:rsidR="001F58CA" w:rsidRDefault="001F58CA">
      <w:pPr>
        <w:spacing w:after="0" w:line="240" w:lineRule="auto"/>
        <w:jc w:val="left"/>
        <w:rPr>
          <w:rFonts w:ascii="Helvetica Neue" w:hAnsi="Helvetica Neue" w:cs="Arial"/>
          <w:i/>
          <w:szCs w:val="24"/>
          <w:lang w:eastAsia="en-US" w:bidi="ar-DZ"/>
        </w:rPr>
      </w:pPr>
      <w:r>
        <w:rPr>
          <w:rFonts w:ascii="Helvetica Neue" w:hAnsi="Helvetica Neue" w:cs="Arial"/>
          <w:i/>
        </w:rPr>
        <w:br w:type="page"/>
      </w:r>
    </w:p>
    <w:p w14:paraId="45BCF1AF" w14:textId="302E9AF0" w:rsidR="001F58CA" w:rsidRDefault="001F58CA" w:rsidP="001F58CA">
      <w:pPr>
        <w:pStyle w:val="Title"/>
        <w:pBdr>
          <w:bottom w:val="none" w:sz="0" w:space="0" w:color="auto"/>
        </w:pBdr>
        <w:spacing w:line="300" w:lineRule="auto"/>
        <w:rPr>
          <w:noProof/>
          <w:spacing w:val="-7"/>
          <w:sz w:val="144"/>
          <w:szCs w:val="144"/>
        </w:rPr>
      </w:pPr>
      <w:r>
        <w:rPr>
          <w:noProof/>
          <w:spacing w:val="-7"/>
          <w:sz w:val="144"/>
          <w:szCs w:val="144"/>
        </w:rPr>
        <w:lastRenderedPageBreak/>
        <w:t>Attachments</w:t>
      </w:r>
    </w:p>
    <w:p w14:paraId="06FAC6DA" w14:textId="77777777" w:rsidR="001F58CA" w:rsidRDefault="001F58CA">
      <w:pPr>
        <w:spacing w:after="0" w:line="240" w:lineRule="auto"/>
        <w:jc w:val="left"/>
        <w:rPr>
          <w:rFonts w:ascii="Helvetica Neue" w:hAnsi="Helvetica Neue" w:cs="Arial"/>
          <w:noProof/>
          <w:color w:val="D4552F"/>
          <w:spacing w:val="-7"/>
          <w:sz w:val="144"/>
          <w:szCs w:val="144"/>
          <w:lang w:eastAsia="en-US" w:bidi="ar-DZ"/>
        </w:rPr>
      </w:pPr>
      <w:r>
        <w:rPr>
          <w:noProof/>
          <w:spacing w:val="-7"/>
          <w:sz w:val="144"/>
          <w:szCs w:val="144"/>
        </w:rPr>
        <w:br w:type="page"/>
      </w:r>
    </w:p>
    <w:p w14:paraId="17EBEF9B" w14:textId="77777777" w:rsidR="00C12F71" w:rsidRPr="00373DEF" w:rsidRDefault="00C12F71" w:rsidP="00C12F71">
      <w:pPr>
        <w:pStyle w:val="Title"/>
        <w:pBdr>
          <w:bottom w:val="single" w:sz="8" w:space="1" w:color="5B9BD5"/>
        </w:pBdr>
        <w:spacing w:line="300" w:lineRule="auto"/>
        <w:rPr>
          <w:color w:val="31479E"/>
          <w:spacing w:val="-7"/>
          <w:sz w:val="40"/>
          <w:szCs w:val="40"/>
        </w:rPr>
      </w:pPr>
      <w:r w:rsidRPr="003D6058">
        <w:rPr>
          <w:noProof/>
          <w:spacing w:val="-7"/>
          <w:sz w:val="40"/>
          <w:szCs w:val="40"/>
        </w:rPr>
        <w:lastRenderedPageBreak/>
        <w:t>Terms of Reference: IRMF Consultant</w:t>
      </w:r>
    </w:p>
    <w:p w14:paraId="5153BEFC" w14:textId="77777777" w:rsidR="00C12F71" w:rsidRPr="001C78CC" w:rsidRDefault="00C12F71" w:rsidP="00C12F71">
      <w:pPr>
        <w:pStyle w:val="Guidance"/>
        <w:spacing w:before="120"/>
        <w:rPr>
          <w:rFonts w:ascii="Helvetica Neue" w:eastAsia="SimSun" w:hAnsi="Helvetica Neue" w:cs="Arial"/>
          <w:i w:val="0"/>
          <w:color w:val="D4552F"/>
          <w:sz w:val="28"/>
          <w:szCs w:val="28"/>
          <w:lang w:eastAsia="en-NZ" w:bidi="ar-SA"/>
        </w:rPr>
      </w:pPr>
      <w:r w:rsidRPr="00031810">
        <w:rPr>
          <w:rFonts w:ascii="Helvetica Neue" w:eastAsia="SimSun" w:hAnsi="Helvetica Neue" w:cs="Arial"/>
          <w:i w:val="0"/>
          <w:color w:val="D4552F"/>
          <w:sz w:val="28"/>
          <w:szCs w:val="28"/>
          <w:lang w:eastAsia="en-NZ" w:bidi="ar-SA"/>
        </w:rPr>
        <w:t>Glossary of Acronyms:</w:t>
      </w:r>
    </w:p>
    <w:tbl>
      <w:tblPr>
        <w:tblW w:w="83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6930"/>
      </w:tblGrid>
      <w:tr w:rsidR="00C12F71" w:rsidRPr="001C78CC" w14:paraId="5DF082A8" w14:textId="77777777" w:rsidTr="008553B3">
        <w:trPr>
          <w:cantSplit/>
          <w:trHeight w:val="720"/>
        </w:trPr>
        <w:tc>
          <w:tcPr>
            <w:tcW w:w="1372" w:type="dxa"/>
            <w:shd w:val="clear" w:color="auto" w:fill="auto"/>
            <w:vAlign w:val="center"/>
            <w:hideMark/>
          </w:tcPr>
          <w:p w14:paraId="14D2B3CC" w14:textId="77777777" w:rsidR="00C12F71" w:rsidRPr="001C78CC" w:rsidRDefault="00C12F71" w:rsidP="008553B3">
            <w:pPr>
              <w:spacing w:after="0" w:line="240" w:lineRule="auto"/>
              <w:rPr>
                <w:rFonts w:ascii="Helvetica Neue" w:hAnsi="Helvetica Neue" w:cs="Arial"/>
                <w:szCs w:val="24"/>
                <w:lang w:eastAsia="en-US" w:bidi="ar-DZ"/>
              </w:rPr>
            </w:pPr>
            <w:r w:rsidRPr="001C78CC">
              <w:rPr>
                <w:rFonts w:ascii="Helvetica Neue" w:hAnsi="Helvetica Neue" w:cs="Arial"/>
                <w:szCs w:val="24"/>
                <w:lang w:eastAsia="en-US" w:bidi="ar-DZ"/>
              </w:rPr>
              <w:t>DAE</w:t>
            </w:r>
          </w:p>
        </w:tc>
        <w:tc>
          <w:tcPr>
            <w:tcW w:w="6930" w:type="dxa"/>
            <w:shd w:val="clear" w:color="auto" w:fill="auto"/>
            <w:vAlign w:val="center"/>
            <w:hideMark/>
          </w:tcPr>
          <w:p w14:paraId="72486250" w14:textId="77777777" w:rsidR="00C12F71" w:rsidRPr="001C78CC" w:rsidRDefault="00C12F71" w:rsidP="008553B3">
            <w:pPr>
              <w:spacing w:after="0" w:line="240" w:lineRule="auto"/>
              <w:rPr>
                <w:rFonts w:ascii="Helvetica Neue" w:hAnsi="Helvetica Neue" w:cs="Arial"/>
                <w:szCs w:val="24"/>
                <w:lang w:eastAsia="en-US" w:bidi="ar-DZ"/>
              </w:rPr>
            </w:pPr>
            <w:r w:rsidRPr="001C78CC">
              <w:rPr>
                <w:rFonts w:ascii="Helvetica Neue" w:hAnsi="Helvetica Neue" w:cs="Arial"/>
                <w:szCs w:val="24"/>
                <w:lang w:eastAsia="en-US" w:bidi="ar-DZ"/>
              </w:rPr>
              <w:t xml:space="preserve">Direct Access Entity – The DAE is MFEM.  The focal point for the GCF within MFEM is the Development Coordination Division </w:t>
            </w:r>
          </w:p>
        </w:tc>
      </w:tr>
      <w:tr w:rsidR="00C12F71" w:rsidRPr="001C78CC" w14:paraId="741F2851" w14:textId="77777777" w:rsidTr="008553B3">
        <w:trPr>
          <w:cantSplit/>
          <w:trHeight w:val="720"/>
        </w:trPr>
        <w:tc>
          <w:tcPr>
            <w:tcW w:w="1372" w:type="dxa"/>
            <w:shd w:val="clear" w:color="auto" w:fill="auto"/>
            <w:vAlign w:val="center"/>
            <w:hideMark/>
          </w:tcPr>
          <w:p w14:paraId="6ED160F0" w14:textId="77777777" w:rsidR="00C12F71" w:rsidRPr="001C78CC" w:rsidRDefault="00C12F71" w:rsidP="008553B3">
            <w:pPr>
              <w:spacing w:after="0" w:line="240" w:lineRule="auto"/>
              <w:rPr>
                <w:rFonts w:ascii="Helvetica Neue" w:hAnsi="Helvetica Neue" w:cs="Arial"/>
                <w:szCs w:val="24"/>
                <w:lang w:eastAsia="en-US" w:bidi="ar-DZ"/>
              </w:rPr>
            </w:pPr>
            <w:r w:rsidRPr="001C78CC">
              <w:rPr>
                <w:rFonts w:ascii="Helvetica Neue" w:hAnsi="Helvetica Neue" w:cs="Arial"/>
                <w:szCs w:val="24"/>
                <w:lang w:eastAsia="en-US" w:bidi="ar-DZ"/>
              </w:rPr>
              <w:t>DCD</w:t>
            </w:r>
          </w:p>
        </w:tc>
        <w:tc>
          <w:tcPr>
            <w:tcW w:w="6930" w:type="dxa"/>
            <w:shd w:val="clear" w:color="auto" w:fill="auto"/>
            <w:vAlign w:val="center"/>
            <w:hideMark/>
          </w:tcPr>
          <w:p w14:paraId="7180C554" w14:textId="77777777" w:rsidR="00C12F71" w:rsidRPr="001C78CC" w:rsidRDefault="00C12F71" w:rsidP="008553B3">
            <w:pPr>
              <w:spacing w:after="0" w:line="240" w:lineRule="auto"/>
              <w:rPr>
                <w:rFonts w:ascii="Helvetica Neue" w:hAnsi="Helvetica Neue" w:cs="Arial"/>
                <w:szCs w:val="24"/>
                <w:lang w:eastAsia="en-US" w:bidi="ar-DZ"/>
              </w:rPr>
            </w:pPr>
            <w:r w:rsidRPr="001C78CC">
              <w:rPr>
                <w:rFonts w:ascii="Helvetica Neue" w:hAnsi="Helvetica Neue" w:cs="Arial"/>
                <w:szCs w:val="24"/>
                <w:lang w:eastAsia="en-US" w:bidi="ar-DZ"/>
              </w:rPr>
              <w:t xml:space="preserve">Development Coordination Division.  A division within the MFEM and acts as the focal point for the GCF within MFEM.  </w:t>
            </w:r>
          </w:p>
        </w:tc>
      </w:tr>
      <w:tr w:rsidR="00C12F71" w:rsidRPr="001C78CC" w14:paraId="57248D94" w14:textId="77777777" w:rsidTr="008553B3">
        <w:trPr>
          <w:cantSplit/>
          <w:trHeight w:val="300"/>
        </w:trPr>
        <w:tc>
          <w:tcPr>
            <w:tcW w:w="1372" w:type="dxa"/>
            <w:shd w:val="clear" w:color="auto" w:fill="auto"/>
            <w:vAlign w:val="center"/>
            <w:hideMark/>
          </w:tcPr>
          <w:p w14:paraId="6A5A8E8E" w14:textId="77777777" w:rsidR="00C12F71" w:rsidRPr="001C78CC" w:rsidRDefault="00C12F71" w:rsidP="008553B3">
            <w:pPr>
              <w:spacing w:after="0" w:line="240" w:lineRule="auto"/>
              <w:rPr>
                <w:rFonts w:ascii="Helvetica Neue" w:hAnsi="Helvetica Neue" w:cs="Arial"/>
                <w:szCs w:val="24"/>
                <w:lang w:eastAsia="en-US" w:bidi="ar-DZ"/>
              </w:rPr>
            </w:pPr>
            <w:r w:rsidRPr="001C78CC">
              <w:rPr>
                <w:rFonts w:ascii="Helvetica Neue" w:hAnsi="Helvetica Neue" w:cs="Arial"/>
                <w:szCs w:val="24"/>
                <w:lang w:eastAsia="en-US" w:bidi="ar-DZ"/>
              </w:rPr>
              <w:t>FP</w:t>
            </w:r>
          </w:p>
        </w:tc>
        <w:tc>
          <w:tcPr>
            <w:tcW w:w="6930" w:type="dxa"/>
            <w:shd w:val="clear" w:color="auto" w:fill="auto"/>
            <w:vAlign w:val="center"/>
            <w:hideMark/>
          </w:tcPr>
          <w:p w14:paraId="2F1BC36A" w14:textId="77777777" w:rsidR="00C12F71" w:rsidRPr="001C78CC" w:rsidRDefault="00C12F71" w:rsidP="008553B3">
            <w:pPr>
              <w:spacing w:after="0" w:line="240" w:lineRule="auto"/>
              <w:rPr>
                <w:rFonts w:ascii="Helvetica Neue" w:hAnsi="Helvetica Neue" w:cs="Arial"/>
                <w:szCs w:val="24"/>
                <w:lang w:eastAsia="en-US" w:bidi="ar-DZ"/>
              </w:rPr>
            </w:pPr>
            <w:r w:rsidRPr="001C78CC">
              <w:rPr>
                <w:rFonts w:ascii="Helvetica Neue" w:hAnsi="Helvetica Neue" w:cs="Arial"/>
                <w:szCs w:val="24"/>
                <w:lang w:eastAsia="en-US" w:bidi="ar-DZ"/>
              </w:rPr>
              <w:t xml:space="preserve">Full Proposal for GCF programme/project funding </w:t>
            </w:r>
          </w:p>
        </w:tc>
      </w:tr>
      <w:tr w:rsidR="00C12F71" w:rsidRPr="001C78CC" w14:paraId="3D6884BA" w14:textId="77777777" w:rsidTr="008553B3">
        <w:trPr>
          <w:cantSplit/>
          <w:trHeight w:val="300"/>
        </w:trPr>
        <w:tc>
          <w:tcPr>
            <w:tcW w:w="1372" w:type="dxa"/>
            <w:shd w:val="clear" w:color="auto" w:fill="auto"/>
            <w:vAlign w:val="center"/>
            <w:hideMark/>
          </w:tcPr>
          <w:p w14:paraId="305838F7" w14:textId="77777777" w:rsidR="00C12F71" w:rsidRPr="001C78CC" w:rsidRDefault="00C12F71" w:rsidP="008553B3">
            <w:pPr>
              <w:spacing w:after="0" w:line="240" w:lineRule="auto"/>
              <w:rPr>
                <w:rFonts w:ascii="Helvetica Neue" w:hAnsi="Helvetica Neue" w:cs="Arial"/>
                <w:szCs w:val="24"/>
                <w:lang w:eastAsia="en-US" w:bidi="ar-DZ"/>
              </w:rPr>
            </w:pPr>
            <w:r w:rsidRPr="001C78CC">
              <w:rPr>
                <w:rFonts w:ascii="Helvetica Neue" w:hAnsi="Helvetica Neue" w:cs="Arial"/>
                <w:szCs w:val="24"/>
                <w:lang w:eastAsia="en-US" w:bidi="ar-DZ"/>
              </w:rPr>
              <w:t>GCF</w:t>
            </w:r>
          </w:p>
        </w:tc>
        <w:tc>
          <w:tcPr>
            <w:tcW w:w="6930" w:type="dxa"/>
            <w:shd w:val="clear" w:color="auto" w:fill="auto"/>
            <w:vAlign w:val="center"/>
            <w:hideMark/>
          </w:tcPr>
          <w:p w14:paraId="438E192C" w14:textId="77777777" w:rsidR="00C12F71" w:rsidRPr="001C78CC" w:rsidRDefault="00C12F71" w:rsidP="008553B3">
            <w:pPr>
              <w:spacing w:after="0" w:line="240" w:lineRule="auto"/>
              <w:rPr>
                <w:rFonts w:ascii="Helvetica Neue" w:hAnsi="Helvetica Neue" w:cs="Arial"/>
                <w:szCs w:val="24"/>
                <w:lang w:eastAsia="en-US" w:bidi="ar-DZ"/>
              </w:rPr>
            </w:pPr>
            <w:r w:rsidRPr="001C78CC">
              <w:rPr>
                <w:rFonts w:ascii="Helvetica Neue" w:hAnsi="Helvetica Neue" w:cs="Arial"/>
                <w:szCs w:val="24"/>
                <w:lang w:eastAsia="en-US" w:bidi="ar-DZ"/>
              </w:rPr>
              <w:t>Green Climate Fund - a fund for climate finance that was established within the framework of the UNFCCC</w:t>
            </w:r>
          </w:p>
        </w:tc>
      </w:tr>
      <w:tr w:rsidR="00C12F71" w:rsidRPr="001C78CC" w14:paraId="5A1CF01E" w14:textId="77777777" w:rsidTr="008553B3">
        <w:trPr>
          <w:trHeight w:val="300"/>
        </w:trPr>
        <w:tc>
          <w:tcPr>
            <w:tcW w:w="1372" w:type="dxa"/>
            <w:shd w:val="clear" w:color="auto" w:fill="auto"/>
            <w:vAlign w:val="center"/>
            <w:hideMark/>
          </w:tcPr>
          <w:p w14:paraId="6DB8A1F1" w14:textId="77777777" w:rsidR="00C12F71" w:rsidRPr="001C78CC" w:rsidRDefault="00C12F71" w:rsidP="008553B3">
            <w:pPr>
              <w:spacing w:after="0" w:line="240" w:lineRule="auto"/>
              <w:rPr>
                <w:rFonts w:ascii="Helvetica Neue" w:hAnsi="Helvetica Neue" w:cs="Arial"/>
                <w:szCs w:val="24"/>
                <w:lang w:eastAsia="en-US" w:bidi="ar-DZ"/>
              </w:rPr>
            </w:pPr>
            <w:r w:rsidRPr="001C78CC">
              <w:rPr>
                <w:rFonts w:ascii="Helvetica Neue" w:hAnsi="Helvetica Neue" w:cs="Arial"/>
                <w:szCs w:val="24"/>
                <w:lang w:eastAsia="en-US" w:bidi="ar-DZ"/>
              </w:rPr>
              <w:t>IC</w:t>
            </w:r>
          </w:p>
        </w:tc>
        <w:tc>
          <w:tcPr>
            <w:tcW w:w="6930" w:type="dxa"/>
            <w:shd w:val="clear" w:color="auto" w:fill="auto"/>
            <w:vAlign w:val="center"/>
            <w:hideMark/>
          </w:tcPr>
          <w:p w14:paraId="5F299A9A" w14:textId="77777777" w:rsidR="00C12F71" w:rsidRPr="001C78CC" w:rsidRDefault="00C12F71" w:rsidP="008553B3">
            <w:pPr>
              <w:spacing w:after="0" w:line="240" w:lineRule="auto"/>
              <w:rPr>
                <w:rFonts w:ascii="Helvetica Neue" w:hAnsi="Helvetica Neue" w:cs="Arial"/>
                <w:szCs w:val="24"/>
                <w:lang w:eastAsia="en-US" w:bidi="ar-DZ"/>
              </w:rPr>
            </w:pPr>
            <w:r w:rsidRPr="001C78CC">
              <w:rPr>
                <w:rFonts w:ascii="Helvetica Neue" w:hAnsi="Helvetica Neue" w:cs="Arial"/>
                <w:szCs w:val="24"/>
                <w:lang w:eastAsia="en-US" w:bidi="ar-DZ"/>
              </w:rPr>
              <w:t>IRMF Coordinator for the IRMF programme</w:t>
            </w:r>
          </w:p>
        </w:tc>
      </w:tr>
      <w:tr w:rsidR="00C12F71" w:rsidRPr="001C78CC" w14:paraId="5539EEBA" w14:textId="77777777" w:rsidTr="008553B3">
        <w:trPr>
          <w:cantSplit/>
          <w:trHeight w:val="300"/>
        </w:trPr>
        <w:tc>
          <w:tcPr>
            <w:tcW w:w="1372" w:type="dxa"/>
            <w:shd w:val="clear" w:color="auto" w:fill="auto"/>
            <w:vAlign w:val="center"/>
            <w:hideMark/>
          </w:tcPr>
          <w:p w14:paraId="23349780" w14:textId="77777777" w:rsidR="00C12F71" w:rsidRPr="001C78CC" w:rsidRDefault="00C12F71" w:rsidP="008553B3">
            <w:pPr>
              <w:spacing w:after="0" w:line="240" w:lineRule="auto"/>
              <w:rPr>
                <w:rFonts w:ascii="Helvetica Neue" w:hAnsi="Helvetica Neue" w:cs="Arial"/>
                <w:szCs w:val="24"/>
                <w:lang w:eastAsia="en-US" w:bidi="ar-DZ"/>
              </w:rPr>
            </w:pPr>
            <w:r w:rsidRPr="001C78CC">
              <w:rPr>
                <w:rFonts w:ascii="Helvetica Neue" w:hAnsi="Helvetica Neue" w:cs="Arial"/>
                <w:szCs w:val="24"/>
                <w:lang w:eastAsia="en-US" w:bidi="ar-DZ"/>
              </w:rPr>
              <w:t>CNA</w:t>
            </w:r>
          </w:p>
        </w:tc>
        <w:tc>
          <w:tcPr>
            <w:tcW w:w="6930" w:type="dxa"/>
            <w:shd w:val="clear" w:color="auto" w:fill="auto"/>
            <w:vAlign w:val="center"/>
            <w:hideMark/>
          </w:tcPr>
          <w:p w14:paraId="33A4D2DB" w14:textId="77777777" w:rsidR="00C12F71" w:rsidRPr="001C78CC" w:rsidRDefault="00C12F71" w:rsidP="008553B3">
            <w:pPr>
              <w:spacing w:after="0" w:line="240" w:lineRule="auto"/>
              <w:rPr>
                <w:rFonts w:ascii="Helvetica Neue" w:hAnsi="Helvetica Neue" w:cs="Arial"/>
                <w:szCs w:val="24"/>
                <w:lang w:eastAsia="en-US" w:bidi="ar-DZ"/>
              </w:rPr>
            </w:pPr>
            <w:r w:rsidRPr="001C78CC">
              <w:rPr>
                <w:rFonts w:ascii="Helvetica Neue" w:hAnsi="Helvetica Neue" w:cs="Arial"/>
                <w:szCs w:val="24"/>
                <w:lang w:eastAsia="en-US" w:bidi="ar-DZ"/>
              </w:rPr>
              <w:t>Capacity Needs Assessment Consultant for the IRMF programme</w:t>
            </w:r>
          </w:p>
        </w:tc>
      </w:tr>
      <w:tr w:rsidR="00C12F71" w:rsidRPr="001C78CC" w14:paraId="2D90D48C" w14:textId="77777777" w:rsidTr="008553B3">
        <w:trPr>
          <w:cantSplit/>
          <w:trHeight w:val="300"/>
        </w:trPr>
        <w:tc>
          <w:tcPr>
            <w:tcW w:w="1372" w:type="dxa"/>
            <w:shd w:val="clear" w:color="auto" w:fill="auto"/>
            <w:vAlign w:val="center"/>
            <w:hideMark/>
          </w:tcPr>
          <w:p w14:paraId="2A88473D" w14:textId="77777777" w:rsidR="00C12F71" w:rsidRPr="001C78CC" w:rsidRDefault="00C12F71" w:rsidP="008553B3">
            <w:pPr>
              <w:spacing w:after="0" w:line="240" w:lineRule="auto"/>
              <w:rPr>
                <w:rFonts w:ascii="Helvetica Neue" w:hAnsi="Helvetica Neue" w:cs="Arial"/>
                <w:szCs w:val="24"/>
                <w:lang w:eastAsia="en-US" w:bidi="ar-DZ"/>
              </w:rPr>
            </w:pPr>
            <w:r w:rsidRPr="001C78CC">
              <w:rPr>
                <w:rFonts w:ascii="Helvetica Neue" w:hAnsi="Helvetica Neue" w:cs="Arial"/>
                <w:szCs w:val="24"/>
                <w:lang w:eastAsia="en-US" w:bidi="ar-DZ"/>
              </w:rPr>
              <w:t>IRMF</w:t>
            </w:r>
          </w:p>
        </w:tc>
        <w:tc>
          <w:tcPr>
            <w:tcW w:w="6930" w:type="dxa"/>
            <w:shd w:val="clear" w:color="auto" w:fill="auto"/>
            <w:vAlign w:val="center"/>
            <w:hideMark/>
          </w:tcPr>
          <w:p w14:paraId="4921B7B1" w14:textId="77777777" w:rsidR="00C12F71" w:rsidRPr="001C78CC" w:rsidRDefault="00C12F71" w:rsidP="008553B3">
            <w:pPr>
              <w:spacing w:after="0" w:line="240" w:lineRule="auto"/>
              <w:rPr>
                <w:rFonts w:ascii="Helvetica Neue" w:hAnsi="Helvetica Neue" w:cs="Arial"/>
                <w:szCs w:val="24"/>
                <w:lang w:eastAsia="en-US" w:bidi="ar-DZ"/>
              </w:rPr>
            </w:pPr>
            <w:r w:rsidRPr="001C78CC">
              <w:rPr>
                <w:rFonts w:ascii="Helvetica Neue" w:hAnsi="Helvetica Neue" w:cs="Arial"/>
                <w:szCs w:val="24"/>
                <w:lang w:eastAsia="en-US" w:bidi="ar-DZ"/>
              </w:rPr>
              <w:t>Integrated Results Management Framework</w:t>
            </w:r>
          </w:p>
        </w:tc>
      </w:tr>
      <w:tr w:rsidR="00C12F71" w:rsidRPr="001C78CC" w14:paraId="11A61177" w14:textId="77777777" w:rsidTr="008553B3">
        <w:trPr>
          <w:trHeight w:val="300"/>
        </w:trPr>
        <w:tc>
          <w:tcPr>
            <w:tcW w:w="1372" w:type="dxa"/>
            <w:shd w:val="clear" w:color="auto" w:fill="auto"/>
            <w:vAlign w:val="center"/>
            <w:hideMark/>
          </w:tcPr>
          <w:p w14:paraId="2836D122" w14:textId="77777777" w:rsidR="00C12F71" w:rsidRPr="001C78CC" w:rsidRDefault="00C12F71" w:rsidP="008553B3">
            <w:pPr>
              <w:spacing w:after="0" w:line="240" w:lineRule="auto"/>
              <w:rPr>
                <w:rFonts w:ascii="Helvetica Neue" w:hAnsi="Helvetica Neue" w:cs="Arial"/>
                <w:szCs w:val="24"/>
                <w:lang w:eastAsia="en-US" w:bidi="ar-DZ"/>
              </w:rPr>
            </w:pPr>
            <w:r w:rsidRPr="001C78CC">
              <w:rPr>
                <w:rFonts w:ascii="Helvetica Neue" w:hAnsi="Helvetica Neue" w:cs="Arial"/>
                <w:szCs w:val="24"/>
                <w:lang w:eastAsia="en-US" w:bidi="ar-DZ"/>
              </w:rPr>
              <w:t>TC</w:t>
            </w:r>
          </w:p>
        </w:tc>
        <w:tc>
          <w:tcPr>
            <w:tcW w:w="6930" w:type="dxa"/>
            <w:shd w:val="clear" w:color="auto" w:fill="auto"/>
            <w:vAlign w:val="center"/>
            <w:hideMark/>
          </w:tcPr>
          <w:p w14:paraId="5A01C9C3" w14:textId="77777777" w:rsidR="00C12F71" w:rsidRPr="001C78CC" w:rsidRDefault="00C12F71" w:rsidP="008553B3">
            <w:pPr>
              <w:spacing w:after="0" w:line="240" w:lineRule="auto"/>
              <w:rPr>
                <w:rFonts w:ascii="Helvetica Neue" w:hAnsi="Helvetica Neue" w:cs="Arial"/>
                <w:szCs w:val="24"/>
                <w:lang w:eastAsia="en-US" w:bidi="ar-DZ"/>
              </w:rPr>
            </w:pPr>
            <w:r w:rsidRPr="001C78CC">
              <w:rPr>
                <w:rFonts w:ascii="Helvetica Neue" w:hAnsi="Helvetica Neue" w:cs="Arial"/>
                <w:szCs w:val="24"/>
                <w:lang w:eastAsia="en-US" w:bidi="ar-DZ"/>
              </w:rPr>
              <w:t>Training Consultant for the IRMF programme</w:t>
            </w:r>
          </w:p>
        </w:tc>
      </w:tr>
      <w:tr w:rsidR="00C12F71" w:rsidRPr="001C78CC" w14:paraId="0B97A12C" w14:textId="77777777" w:rsidTr="008553B3">
        <w:trPr>
          <w:cantSplit/>
          <w:trHeight w:val="300"/>
        </w:trPr>
        <w:tc>
          <w:tcPr>
            <w:tcW w:w="1372" w:type="dxa"/>
            <w:shd w:val="clear" w:color="auto" w:fill="auto"/>
            <w:vAlign w:val="center"/>
            <w:hideMark/>
          </w:tcPr>
          <w:p w14:paraId="2AF8AA9E" w14:textId="77777777" w:rsidR="00C12F71" w:rsidRPr="001C78CC" w:rsidRDefault="00C12F71" w:rsidP="008553B3">
            <w:pPr>
              <w:spacing w:after="0" w:line="240" w:lineRule="auto"/>
              <w:rPr>
                <w:rFonts w:ascii="Helvetica Neue" w:hAnsi="Helvetica Neue" w:cs="Arial"/>
                <w:szCs w:val="24"/>
                <w:lang w:eastAsia="en-US" w:bidi="ar-DZ"/>
              </w:rPr>
            </w:pPr>
            <w:r w:rsidRPr="001C78CC">
              <w:rPr>
                <w:rFonts w:ascii="Helvetica Neue" w:hAnsi="Helvetica Neue" w:cs="Arial"/>
                <w:szCs w:val="24"/>
                <w:lang w:eastAsia="en-US" w:bidi="ar-DZ"/>
              </w:rPr>
              <w:t>M &amp; E</w:t>
            </w:r>
          </w:p>
        </w:tc>
        <w:tc>
          <w:tcPr>
            <w:tcW w:w="6930" w:type="dxa"/>
            <w:shd w:val="clear" w:color="auto" w:fill="auto"/>
            <w:vAlign w:val="center"/>
            <w:hideMark/>
          </w:tcPr>
          <w:p w14:paraId="20B64591" w14:textId="77777777" w:rsidR="00C12F71" w:rsidRPr="001C78CC" w:rsidRDefault="00C12F71" w:rsidP="008553B3">
            <w:pPr>
              <w:spacing w:after="0" w:line="240" w:lineRule="auto"/>
              <w:rPr>
                <w:rFonts w:ascii="Helvetica Neue" w:hAnsi="Helvetica Neue" w:cs="Arial"/>
                <w:szCs w:val="24"/>
                <w:lang w:eastAsia="en-US" w:bidi="ar-DZ"/>
              </w:rPr>
            </w:pPr>
            <w:r w:rsidRPr="001C78CC">
              <w:rPr>
                <w:rFonts w:ascii="Helvetica Neue" w:hAnsi="Helvetica Neue" w:cs="Arial"/>
                <w:szCs w:val="24"/>
                <w:lang w:eastAsia="en-US" w:bidi="ar-DZ"/>
              </w:rPr>
              <w:t>Monitoring and Evaluation</w:t>
            </w:r>
          </w:p>
        </w:tc>
      </w:tr>
      <w:tr w:rsidR="00C12F71" w:rsidRPr="001C78CC" w14:paraId="65F46B6A" w14:textId="77777777" w:rsidTr="008553B3">
        <w:trPr>
          <w:cantSplit/>
          <w:trHeight w:val="480"/>
        </w:trPr>
        <w:tc>
          <w:tcPr>
            <w:tcW w:w="1372" w:type="dxa"/>
            <w:shd w:val="clear" w:color="auto" w:fill="auto"/>
            <w:vAlign w:val="center"/>
            <w:hideMark/>
          </w:tcPr>
          <w:p w14:paraId="530ED220" w14:textId="77777777" w:rsidR="00C12F71" w:rsidRPr="001C78CC" w:rsidRDefault="00C12F71" w:rsidP="008553B3">
            <w:pPr>
              <w:spacing w:after="0" w:line="240" w:lineRule="auto"/>
              <w:rPr>
                <w:rFonts w:ascii="Helvetica Neue" w:hAnsi="Helvetica Neue" w:cs="Arial"/>
                <w:szCs w:val="24"/>
                <w:lang w:eastAsia="en-US" w:bidi="ar-DZ"/>
              </w:rPr>
            </w:pPr>
            <w:r w:rsidRPr="001C78CC">
              <w:rPr>
                <w:rFonts w:ascii="Helvetica Neue" w:hAnsi="Helvetica Neue" w:cs="Arial"/>
                <w:szCs w:val="24"/>
                <w:lang w:eastAsia="en-US" w:bidi="ar-DZ"/>
              </w:rPr>
              <w:t>MFEM</w:t>
            </w:r>
          </w:p>
        </w:tc>
        <w:tc>
          <w:tcPr>
            <w:tcW w:w="6930" w:type="dxa"/>
            <w:shd w:val="clear" w:color="auto" w:fill="auto"/>
            <w:vAlign w:val="center"/>
            <w:hideMark/>
          </w:tcPr>
          <w:p w14:paraId="7A9FF7DA" w14:textId="77777777" w:rsidR="00C12F71" w:rsidRPr="001C78CC" w:rsidRDefault="00C12F71" w:rsidP="008553B3">
            <w:pPr>
              <w:spacing w:after="0" w:line="240" w:lineRule="auto"/>
              <w:rPr>
                <w:rFonts w:ascii="Helvetica Neue" w:hAnsi="Helvetica Neue" w:cs="Arial"/>
                <w:szCs w:val="24"/>
                <w:lang w:eastAsia="en-US" w:bidi="ar-DZ"/>
              </w:rPr>
            </w:pPr>
            <w:r w:rsidRPr="001C78CC">
              <w:rPr>
                <w:rFonts w:ascii="Helvetica Neue" w:hAnsi="Helvetica Neue" w:cs="Arial"/>
                <w:szCs w:val="24"/>
                <w:lang w:eastAsia="en-US" w:bidi="ar-DZ"/>
              </w:rPr>
              <w:t>Ministry of Finance and Economic Management of the Cook Islands Government</w:t>
            </w:r>
          </w:p>
        </w:tc>
      </w:tr>
      <w:tr w:rsidR="00C12F71" w:rsidRPr="001C78CC" w14:paraId="2B8ABD1C" w14:textId="77777777" w:rsidTr="008553B3">
        <w:trPr>
          <w:cantSplit/>
          <w:trHeight w:val="480"/>
        </w:trPr>
        <w:tc>
          <w:tcPr>
            <w:tcW w:w="1372" w:type="dxa"/>
            <w:shd w:val="clear" w:color="auto" w:fill="auto"/>
            <w:vAlign w:val="center"/>
          </w:tcPr>
          <w:p w14:paraId="6CC9C036" w14:textId="77777777" w:rsidR="00C12F71" w:rsidRPr="001C78CC" w:rsidRDefault="00C12F71" w:rsidP="008553B3">
            <w:pPr>
              <w:spacing w:after="0" w:line="240" w:lineRule="auto"/>
              <w:rPr>
                <w:rFonts w:ascii="Helvetica Neue" w:hAnsi="Helvetica Neue" w:cs="Arial"/>
                <w:szCs w:val="24"/>
                <w:lang w:eastAsia="en-US" w:bidi="ar-DZ"/>
              </w:rPr>
            </w:pPr>
            <w:r w:rsidRPr="001C78CC">
              <w:rPr>
                <w:rFonts w:ascii="Helvetica Neue" w:hAnsi="Helvetica Neue" w:cs="Arial"/>
                <w:szCs w:val="24"/>
                <w:lang w:eastAsia="en-US" w:bidi="ar-DZ"/>
              </w:rPr>
              <w:t>NDA</w:t>
            </w:r>
          </w:p>
        </w:tc>
        <w:tc>
          <w:tcPr>
            <w:tcW w:w="6930" w:type="dxa"/>
            <w:shd w:val="clear" w:color="auto" w:fill="auto"/>
            <w:vAlign w:val="center"/>
          </w:tcPr>
          <w:p w14:paraId="12DFB761" w14:textId="77777777" w:rsidR="00C12F71" w:rsidRPr="001C78CC" w:rsidRDefault="00C12F71" w:rsidP="008553B3">
            <w:pPr>
              <w:spacing w:after="0" w:line="240" w:lineRule="auto"/>
              <w:rPr>
                <w:rFonts w:ascii="Helvetica Neue" w:hAnsi="Helvetica Neue" w:cs="Arial"/>
                <w:szCs w:val="24"/>
                <w:lang w:eastAsia="en-US" w:bidi="ar-DZ"/>
              </w:rPr>
            </w:pPr>
            <w:r w:rsidRPr="001C78CC">
              <w:rPr>
                <w:rFonts w:ascii="Helvetica Neue" w:hAnsi="Helvetica Neue" w:cs="Arial"/>
                <w:szCs w:val="24"/>
                <w:lang w:eastAsia="en-US" w:bidi="ar-DZ"/>
              </w:rPr>
              <w:t>National Designated Authority is the C</w:t>
            </w:r>
            <w:r>
              <w:rPr>
                <w:rFonts w:ascii="Helvetica Neue" w:hAnsi="Helvetica Neue" w:cs="Arial"/>
                <w:szCs w:val="24"/>
                <w:lang w:eastAsia="en-US" w:bidi="ar-DZ"/>
              </w:rPr>
              <w:t>l</w:t>
            </w:r>
            <w:r w:rsidRPr="001C78CC">
              <w:rPr>
                <w:rFonts w:ascii="Helvetica Neue" w:hAnsi="Helvetica Neue" w:cs="Arial"/>
                <w:szCs w:val="24"/>
                <w:lang w:eastAsia="en-US" w:bidi="ar-DZ"/>
              </w:rPr>
              <w:t>imate Change Cook Islands, Office of the Prime Minister</w:t>
            </w:r>
          </w:p>
        </w:tc>
      </w:tr>
      <w:tr w:rsidR="00C12F71" w:rsidRPr="001C78CC" w14:paraId="7CB558C5" w14:textId="77777777" w:rsidTr="008553B3">
        <w:trPr>
          <w:cantSplit/>
          <w:trHeight w:val="480"/>
        </w:trPr>
        <w:tc>
          <w:tcPr>
            <w:tcW w:w="1372" w:type="dxa"/>
            <w:shd w:val="clear" w:color="auto" w:fill="auto"/>
            <w:vAlign w:val="center"/>
            <w:hideMark/>
          </w:tcPr>
          <w:p w14:paraId="0485AFD8" w14:textId="77777777" w:rsidR="00C12F71" w:rsidRPr="001C78CC" w:rsidRDefault="00C12F71" w:rsidP="008553B3">
            <w:pPr>
              <w:spacing w:after="0" w:line="240" w:lineRule="auto"/>
              <w:rPr>
                <w:rFonts w:ascii="Helvetica Neue" w:hAnsi="Helvetica Neue" w:cs="Arial"/>
                <w:szCs w:val="24"/>
                <w:lang w:eastAsia="en-US" w:bidi="ar-DZ"/>
              </w:rPr>
            </w:pPr>
            <w:r w:rsidRPr="001C78CC">
              <w:rPr>
                <w:rFonts w:ascii="Helvetica Neue" w:hAnsi="Helvetica Neue" w:cs="Arial"/>
                <w:szCs w:val="24"/>
                <w:lang w:eastAsia="en-US" w:bidi="ar-DZ"/>
              </w:rPr>
              <w:t>NSDA 2020+</w:t>
            </w:r>
          </w:p>
        </w:tc>
        <w:tc>
          <w:tcPr>
            <w:tcW w:w="6930" w:type="dxa"/>
            <w:shd w:val="clear" w:color="auto" w:fill="auto"/>
            <w:vAlign w:val="center"/>
            <w:hideMark/>
          </w:tcPr>
          <w:p w14:paraId="17B7AEB0" w14:textId="77777777" w:rsidR="00C12F71" w:rsidRPr="001C78CC" w:rsidRDefault="00C12F71" w:rsidP="008553B3">
            <w:pPr>
              <w:spacing w:after="0" w:line="240" w:lineRule="auto"/>
              <w:rPr>
                <w:rFonts w:ascii="Helvetica Neue" w:hAnsi="Helvetica Neue" w:cs="Arial"/>
                <w:szCs w:val="24"/>
                <w:lang w:eastAsia="en-US" w:bidi="ar-DZ"/>
              </w:rPr>
            </w:pPr>
            <w:r w:rsidRPr="001C78CC">
              <w:rPr>
                <w:rFonts w:ascii="Helvetica Neue" w:hAnsi="Helvetica Neue" w:cs="Arial"/>
                <w:szCs w:val="24"/>
                <w:lang w:eastAsia="en-US" w:bidi="ar-DZ"/>
              </w:rPr>
              <w:t>National Sustainable Development Agenda 2020+</w:t>
            </w:r>
          </w:p>
        </w:tc>
      </w:tr>
      <w:tr w:rsidR="00C12F71" w:rsidRPr="001C78CC" w14:paraId="058F941D" w14:textId="77777777" w:rsidTr="008553B3">
        <w:trPr>
          <w:cantSplit/>
          <w:trHeight w:val="300"/>
        </w:trPr>
        <w:tc>
          <w:tcPr>
            <w:tcW w:w="1372" w:type="dxa"/>
            <w:shd w:val="clear" w:color="auto" w:fill="auto"/>
            <w:vAlign w:val="center"/>
            <w:hideMark/>
          </w:tcPr>
          <w:p w14:paraId="541B7EAB" w14:textId="77777777" w:rsidR="00C12F71" w:rsidRPr="001C78CC" w:rsidRDefault="00C12F71" w:rsidP="008553B3">
            <w:pPr>
              <w:spacing w:after="0" w:line="240" w:lineRule="auto"/>
              <w:rPr>
                <w:rFonts w:ascii="Helvetica Neue" w:hAnsi="Helvetica Neue" w:cs="Arial"/>
                <w:szCs w:val="24"/>
                <w:lang w:eastAsia="en-US" w:bidi="ar-DZ"/>
              </w:rPr>
            </w:pPr>
            <w:r w:rsidRPr="001C78CC">
              <w:rPr>
                <w:rFonts w:ascii="Helvetica Neue" w:hAnsi="Helvetica Neue" w:cs="Arial"/>
                <w:szCs w:val="24"/>
                <w:lang w:eastAsia="en-US" w:bidi="ar-DZ"/>
              </w:rPr>
              <w:t>PA</w:t>
            </w:r>
          </w:p>
        </w:tc>
        <w:tc>
          <w:tcPr>
            <w:tcW w:w="6930" w:type="dxa"/>
            <w:shd w:val="clear" w:color="auto" w:fill="auto"/>
            <w:vAlign w:val="center"/>
            <w:hideMark/>
          </w:tcPr>
          <w:p w14:paraId="3DD73EC3" w14:textId="77777777" w:rsidR="00C12F71" w:rsidRPr="001C78CC" w:rsidRDefault="00C12F71" w:rsidP="008553B3">
            <w:pPr>
              <w:spacing w:after="0" w:line="240" w:lineRule="auto"/>
              <w:rPr>
                <w:rFonts w:ascii="Helvetica Neue" w:hAnsi="Helvetica Neue" w:cs="Arial"/>
                <w:szCs w:val="24"/>
                <w:lang w:eastAsia="en-US" w:bidi="ar-DZ"/>
              </w:rPr>
            </w:pPr>
            <w:r w:rsidRPr="001C78CC">
              <w:rPr>
                <w:rFonts w:ascii="Helvetica Neue" w:hAnsi="Helvetica Neue" w:cs="Arial"/>
                <w:szCs w:val="24"/>
                <w:lang w:eastAsia="en-US" w:bidi="ar-DZ"/>
              </w:rPr>
              <w:t>Programme Administrator for the IRMF programme</w:t>
            </w:r>
          </w:p>
        </w:tc>
      </w:tr>
      <w:tr w:rsidR="00C12F71" w:rsidRPr="001C78CC" w14:paraId="577E0AA1" w14:textId="77777777" w:rsidTr="008553B3">
        <w:trPr>
          <w:cantSplit/>
          <w:trHeight w:val="300"/>
        </w:trPr>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31C4C5" w14:textId="77777777" w:rsidR="00C12F71" w:rsidRPr="001C78CC" w:rsidRDefault="00C12F71" w:rsidP="008553B3">
            <w:pPr>
              <w:spacing w:after="0" w:line="240" w:lineRule="auto"/>
              <w:rPr>
                <w:rFonts w:ascii="Helvetica Neue" w:hAnsi="Helvetica Neue" w:cs="Arial"/>
                <w:szCs w:val="24"/>
                <w:lang w:eastAsia="en-US" w:bidi="ar-DZ"/>
              </w:rPr>
            </w:pPr>
            <w:r w:rsidRPr="001C78CC">
              <w:rPr>
                <w:rFonts w:ascii="Helvetica Neue" w:hAnsi="Helvetica Neue" w:cs="Arial"/>
                <w:szCs w:val="24"/>
                <w:lang w:eastAsia="en-US" w:bidi="ar-DZ"/>
              </w:rPr>
              <w:t>UNFCC</w:t>
            </w:r>
          </w:p>
        </w:tc>
        <w:tc>
          <w:tcPr>
            <w:tcW w:w="69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56A829" w14:textId="77777777" w:rsidR="00C12F71" w:rsidRPr="001C78CC" w:rsidRDefault="00C12F71" w:rsidP="008553B3">
            <w:pPr>
              <w:spacing w:after="0" w:line="240" w:lineRule="auto"/>
              <w:rPr>
                <w:rFonts w:ascii="Helvetica Neue" w:hAnsi="Helvetica Neue" w:cs="Arial"/>
                <w:szCs w:val="24"/>
                <w:lang w:eastAsia="en-US" w:bidi="ar-DZ"/>
              </w:rPr>
            </w:pPr>
            <w:r w:rsidRPr="001C78CC">
              <w:rPr>
                <w:rFonts w:ascii="Helvetica Neue" w:hAnsi="Helvetica Neue" w:cs="Arial"/>
                <w:szCs w:val="24"/>
                <w:lang w:eastAsia="en-US" w:bidi="ar-DZ"/>
              </w:rPr>
              <w:t>United Nations Framework Convention on Climate Change</w:t>
            </w:r>
          </w:p>
        </w:tc>
      </w:tr>
      <w:tr w:rsidR="00C12F71" w:rsidRPr="001C78CC" w14:paraId="095A87D2" w14:textId="77777777" w:rsidTr="008553B3">
        <w:trPr>
          <w:cantSplit/>
          <w:trHeight w:val="300"/>
        </w:trPr>
        <w:tc>
          <w:tcPr>
            <w:tcW w:w="1372" w:type="dxa"/>
            <w:shd w:val="clear" w:color="auto" w:fill="auto"/>
            <w:vAlign w:val="center"/>
            <w:hideMark/>
          </w:tcPr>
          <w:p w14:paraId="196AA53F" w14:textId="77777777" w:rsidR="00C12F71" w:rsidRPr="001C78CC" w:rsidRDefault="00C12F71" w:rsidP="008553B3">
            <w:pPr>
              <w:spacing w:after="0" w:line="240" w:lineRule="auto"/>
              <w:rPr>
                <w:rFonts w:ascii="Helvetica Neue" w:hAnsi="Helvetica Neue" w:cs="Arial"/>
                <w:szCs w:val="24"/>
                <w:lang w:eastAsia="en-US" w:bidi="ar-DZ"/>
              </w:rPr>
            </w:pPr>
            <w:r w:rsidRPr="001C78CC">
              <w:rPr>
                <w:rFonts w:ascii="Helvetica Neue" w:hAnsi="Helvetica Neue" w:cs="Arial"/>
                <w:szCs w:val="24"/>
                <w:lang w:eastAsia="en-US" w:bidi="ar-DZ"/>
              </w:rPr>
              <w:t>UNOPS</w:t>
            </w:r>
          </w:p>
        </w:tc>
        <w:tc>
          <w:tcPr>
            <w:tcW w:w="6930" w:type="dxa"/>
            <w:shd w:val="clear" w:color="auto" w:fill="auto"/>
            <w:vAlign w:val="center"/>
            <w:hideMark/>
          </w:tcPr>
          <w:p w14:paraId="2B5224CD" w14:textId="77777777" w:rsidR="00C12F71" w:rsidRPr="001C78CC" w:rsidRDefault="00C12F71" w:rsidP="008553B3">
            <w:pPr>
              <w:spacing w:after="0" w:line="240" w:lineRule="auto"/>
              <w:rPr>
                <w:rFonts w:ascii="Helvetica Neue" w:hAnsi="Helvetica Neue" w:cs="Arial"/>
                <w:szCs w:val="24"/>
                <w:lang w:eastAsia="en-US" w:bidi="ar-DZ"/>
              </w:rPr>
            </w:pPr>
            <w:r w:rsidRPr="001C78CC">
              <w:rPr>
                <w:rFonts w:ascii="Helvetica Neue" w:hAnsi="Helvetica Neue" w:cs="Arial"/>
                <w:szCs w:val="24"/>
                <w:lang w:eastAsia="en-US" w:bidi="ar-DZ"/>
              </w:rPr>
              <w:t>United Nations Office for Project Services</w:t>
            </w:r>
          </w:p>
        </w:tc>
      </w:tr>
    </w:tbl>
    <w:p w14:paraId="535E8B98" w14:textId="77777777" w:rsidR="00C12F71" w:rsidRDefault="00C12F71" w:rsidP="00C12F71">
      <w:pPr>
        <w:pStyle w:val="Heading1"/>
      </w:pPr>
    </w:p>
    <w:p w14:paraId="7119315E" w14:textId="1121A909" w:rsidR="00C12F71" w:rsidRDefault="00C12F71" w:rsidP="00C12F71">
      <w:pPr>
        <w:pStyle w:val="Heading1"/>
      </w:pPr>
      <w:r w:rsidRPr="00613F9C">
        <w:t>About this document</w:t>
      </w:r>
    </w:p>
    <w:p w14:paraId="0809D450" w14:textId="77777777" w:rsidR="003A0921" w:rsidRDefault="00BE6FBE" w:rsidP="00BE6FBE">
      <w:pPr>
        <w:pStyle w:val="BodyText2"/>
        <w:spacing w:before="120"/>
        <w:rPr>
          <w:rFonts w:ascii="Helvetica Neue" w:hAnsi="Helvetica Neue" w:cs="Arial"/>
        </w:rPr>
      </w:pPr>
      <w:r w:rsidRPr="00BE6FBE">
        <w:rPr>
          <w:rFonts w:ascii="Helvetica Neue" w:hAnsi="Helvetica Neue" w:cs="Arial"/>
        </w:rPr>
        <w:t>This document specifies the Terms of Reference for the</w:t>
      </w:r>
      <w:r w:rsidRPr="004D7C0C">
        <w:rPr>
          <w:rFonts w:ascii="Helvetica Neue" w:hAnsi="Helvetica Neue" w:cs="Arial"/>
          <w:u w:val="single"/>
        </w:rPr>
        <w:t xml:space="preserve"> Integrated Results Management Framework (or IRMF) Consultant </w:t>
      </w:r>
      <w:r w:rsidRPr="00BE6FBE">
        <w:rPr>
          <w:rFonts w:ascii="Helvetica Neue" w:hAnsi="Helvetica Neue" w:cs="Arial"/>
        </w:rPr>
        <w:t xml:space="preserve">under the approved Green Climate Fund (GCF) Readiness and Preparatory Support Programme entitled "Readiness Support for the Implementation of the Integrated Results Management Framework (IRMF) for the Ministry of Finance and Economic Management (MFEM)", which will be referred to as the IRMF Programme from here on in.   </w:t>
      </w:r>
    </w:p>
    <w:p w14:paraId="34C601E0" w14:textId="20F64DA7" w:rsidR="00C12F71" w:rsidRDefault="00C12F71" w:rsidP="003A0921">
      <w:pPr>
        <w:pStyle w:val="BodyText2"/>
        <w:spacing w:before="120"/>
        <w:rPr>
          <w:rFonts w:ascii="Helvetica Neue" w:hAnsi="Helvetica Neue" w:cs="Arial"/>
        </w:rPr>
      </w:pPr>
      <w:r w:rsidRPr="00613F9C">
        <w:rPr>
          <w:rFonts w:ascii="Helvetica Neue" w:hAnsi="Helvetica Neue" w:cs="Arial"/>
          <w:color w:val="D4552F"/>
          <w:sz w:val="28"/>
          <w:szCs w:val="28"/>
        </w:rPr>
        <w:t>Purpose</w:t>
      </w:r>
      <w:r w:rsidR="003A0921">
        <w:rPr>
          <w:rFonts w:ascii="Helvetica Neue" w:hAnsi="Helvetica Neue" w:cs="Arial"/>
          <w:color w:val="D4552F"/>
          <w:sz w:val="28"/>
          <w:szCs w:val="28"/>
        </w:rPr>
        <w:t xml:space="preserve"> </w:t>
      </w:r>
      <w:r w:rsidR="001F58CA">
        <w:rPr>
          <w:rFonts w:ascii="Helvetica Neue" w:hAnsi="Helvetica Neue" w:cs="Arial"/>
          <w:color w:val="D4552F"/>
          <w:sz w:val="28"/>
          <w:szCs w:val="28"/>
        </w:rPr>
        <w:t>of the Consultancy</w:t>
      </w:r>
    </w:p>
    <w:p w14:paraId="7E1E7E8C" w14:textId="4CFE57F4" w:rsidR="00657547" w:rsidRPr="00657547" w:rsidRDefault="00657547" w:rsidP="00657547">
      <w:pPr>
        <w:pStyle w:val="Heading1"/>
        <w:spacing w:before="240"/>
        <w:rPr>
          <w:color w:val="auto"/>
          <w:sz w:val="20"/>
          <w:szCs w:val="24"/>
        </w:rPr>
      </w:pPr>
      <w:r w:rsidRPr="00657547">
        <w:rPr>
          <w:color w:val="auto"/>
          <w:sz w:val="20"/>
          <w:szCs w:val="24"/>
        </w:rPr>
        <w:t>The IRMF Readiness grant will support MFEM,</w:t>
      </w:r>
      <w:r w:rsidR="004D7C0C" w:rsidRPr="004D7C0C">
        <w:t xml:space="preserve"> </w:t>
      </w:r>
      <w:r w:rsidR="004D7C0C" w:rsidRPr="004D7C0C">
        <w:rPr>
          <w:color w:val="auto"/>
          <w:sz w:val="20"/>
          <w:szCs w:val="24"/>
        </w:rPr>
        <w:t>the Accredited Entity to the Green Climate Fund (GCF)</w:t>
      </w:r>
      <w:r w:rsidR="004D7C0C">
        <w:rPr>
          <w:color w:val="auto"/>
          <w:sz w:val="20"/>
          <w:szCs w:val="24"/>
        </w:rPr>
        <w:t xml:space="preserve"> and its project </w:t>
      </w:r>
      <w:r w:rsidRPr="00657547">
        <w:rPr>
          <w:color w:val="auto"/>
          <w:sz w:val="20"/>
          <w:szCs w:val="24"/>
        </w:rPr>
        <w:t>implement</w:t>
      </w:r>
      <w:r w:rsidR="004D7C0C">
        <w:rPr>
          <w:color w:val="auto"/>
          <w:sz w:val="20"/>
          <w:szCs w:val="24"/>
        </w:rPr>
        <w:t>ation</w:t>
      </w:r>
      <w:r w:rsidRPr="00657547">
        <w:rPr>
          <w:color w:val="auto"/>
          <w:sz w:val="20"/>
          <w:szCs w:val="24"/>
        </w:rPr>
        <w:t xml:space="preserve"> partners to enhance their ability to develop GCF project proposals in alignment with the IRMF, clarify the roles and responsibilities for results management and reporting at the programme/ project levels.</w:t>
      </w:r>
    </w:p>
    <w:p w14:paraId="72E9C33B" w14:textId="77777777" w:rsidR="00657547" w:rsidRPr="00657547" w:rsidRDefault="00657547" w:rsidP="00657547">
      <w:pPr>
        <w:pStyle w:val="Heading1"/>
        <w:spacing w:before="240"/>
        <w:rPr>
          <w:color w:val="auto"/>
          <w:sz w:val="20"/>
          <w:szCs w:val="24"/>
        </w:rPr>
      </w:pPr>
      <w:r w:rsidRPr="00657547">
        <w:rPr>
          <w:color w:val="auto"/>
          <w:sz w:val="20"/>
          <w:szCs w:val="24"/>
        </w:rPr>
        <w:t>Specifically, the consultant will be responsible for:</w:t>
      </w:r>
    </w:p>
    <w:p w14:paraId="0CF3B0BD" w14:textId="40A2FEE1" w:rsidR="00657547" w:rsidRPr="00657547" w:rsidRDefault="00657547" w:rsidP="00781F8B">
      <w:pPr>
        <w:pStyle w:val="Heading1"/>
        <w:numPr>
          <w:ilvl w:val="0"/>
          <w:numId w:val="25"/>
        </w:numPr>
        <w:spacing w:before="240"/>
        <w:ind w:left="720" w:hanging="270"/>
        <w:rPr>
          <w:color w:val="auto"/>
          <w:sz w:val="20"/>
          <w:szCs w:val="24"/>
        </w:rPr>
      </w:pPr>
      <w:r w:rsidRPr="00657547">
        <w:rPr>
          <w:color w:val="auto"/>
          <w:sz w:val="20"/>
          <w:szCs w:val="24"/>
        </w:rPr>
        <w:lastRenderedPageBreak/>
        <w:t>Refinement the Theory of Change (ToC) develop M &amp; E plan and log framework in the funding proposals to ensure alignment with the IRMF.</w:t>
      </w:r>
    </w:p>
    <w:p w14:paraId="7BCFF156" w14:textId="7CA21FFA" w:rsidR="00657547" w:rsidRPr="00657547" w:rsidRDefault="00657547" w:rsidP="00781F8B">
      <w:pPr>
        <w:pStyle w:val="Heading1"/>
        <w:numPr>
          <w:ilvl w:val="0"/>
          <w:numId w:val="25"/>
        </w:numPr>
        <w:spacing w:before="240"/>
        <w:ind w:left="720" w:hanging="270"/>
        <w:rPr>
          <w:color w:val="auto"/>
          <w:sz w:val="20"/>
          <w:szCs w:val="24"/>
        </w:rPr>
      </w:pPr>
      <w:r w:rsidRPr="00657547">
        <w:rPr>
          <w:color w:val="auto"/>
          <w:sz w:val="20"/>
          <w:szCs w:val="24"/>
        </w:rPr>
        <w:t>Application of the adequate approach to link the corporate-level indicators and project-level outcomes in the funding proposals.</w:t>
      </w:r>
    </w:p>
    <w:p w14:paraId="2B78B2F8" w14:textId="77777777" w:rsidR="00657547" w:rsidRDefault="00657547" w:rsidP="00657547">
      <w:pPr>
        <w:pStyle w:val="Heading1"/>
        <w:spacing w:before="240"/>
        <w:rPr>
          <w:color w:val="auto"/>
          <w:sz w:val="20"/>
          <w:szCs w:val="24"/>
        </w:rPr>
      </w:pPr>
      <w:r w:rsidRPr="00657547">
        <w:rPr>
          <w:color w:val="auto"/>
          <w:sz w:val="20"/>
          <w:szCs w:val="24"/>
        </w:rPr>
        <w:t>These will in turn, enhance the alignment with the two key investment criteria of GCF for a strong paradigm shift towards low-emission and climate resilient global efforts.</w:t>
      </w:r>
    </w:p>
    <w:p w14:paraId="30865461" w14:textId="3D02B223" w:rsidR="001F58CA" w:rsidRDefault="001F58CA" w:rsidP="00657547">
      <w:pPr>
        <w:pStyle w:val="Heading1"/>
        <w:spacing w:before="240"/>
      </w:pPr>
      <w:r>
        <w:t>Objectives and Scope of the Work</w:t>
      </w:r>
    </w:p>
    <w:tbl>
      <w:tblPr>
        <w:tblW w:w="911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57" w:type="dxa"/>
          <w:bottom w:w="57" w:type="dxa"/>
          <w:right w:w="57" w:type="dxa"/>
        </w:tblCellMar>
        <w:tblLook w:val="01E0" w:firstRow="1" w:lastRow="1" w:firstColumn="1" w:lastColumn="1" w:noHBand="0" w:noVBand="0"/>
      </w:tblPr>
      <w:tblGrid>
        <w:gridCol w:w="1561"/>
        <w:gridCol w:w="2596"/>
        <w:gridCol w:w="4035"/>
        <w:gridCol w:w="927"/>
      </w:tblGrid>
      <w:tr w:rsidR="00781F8B" w:rsidRPr="00373DEF" w14:paraId="20676D68" w14:textId="77777777" w:rsidTr="004020A0">
        <w:trPr>
          <w:cantSplit/>
          <w:trHeight w:val="235"/>
          <w:tblHeader/>
        </w:trPr>
        <w:tc>
          <w:tcPr>
            <w:tcW w:w="1561" w:type="dxa"/>
            <w:shd w:val="clear" w:color="auto" w:fill="E6E6E6"/>
            <w:vAlign w:val="center"/>
          </w:tcPr>
          <w:p w14:paraId="0C61C573" w14:textId="77777777" w:rsidR="00781F8B" w:rsidRPr="00373DEF" w:rsidRDefault="00781F8B" w:rsidP="00BF56B2">
            <w:pPr>
              <w:pStyle w:val="TableHeading"/>
              <w:keepNext/>
              <w:rPr>
                <w:rFonts w:ascii="Helvetica Neue" w:hAnsi="Helvetica Neue" w:cs="Arial"/>
                <w:color w:val="002060"/>
                <w:sz w:val="22"/>
              </w:rPr>
            </w:pPr>
            <w:r w:rsidRPr="00373DEF">
              <w:rPr>
                <w:rFonts w:ascii="Helvetica Neue" w:hAnsi="Helvetica Neue" w:cs="Arial"/>
                <w:color w:val="002060"/>
                <w:sz w:val="22"/>
              </w:rPr>
              <w:t>No.</w:t>
            </w:r>
          </w:p>
        </w:tc>
        <w:tc>
          <w:tcPr>
            <w:tcW w:w="2596" w:type="dxa"/>
            <w:shd w:val="clear" w:color="auto" w:fill="E6E6E6"/>
            <w:vAlign w:val="center"/>
          </w:tcPr>
          <w:p w14:paraId="1DE08952" w14:textId="77777777" w:rsidR="00781F8B" w:rsidRPr="00373DEF" w:rsidRDefault="00781F8B" w:rsidP="00BF56B2">
            <w:pPr>
              <w:pStyle w:val="TableHeading"/>
              <w:keepNext/>
              <w:rPr>
                <w:rFonts w:ascii="Helvetica Neue" w:hAnsi="Helvetica Neue" w:cs="Arial"/>
                <w:color w:val="002060"/>
                <w:sz w:val="22"/>
              </w:rPr>
            </w:pPr>
            <w:r w:rsidRPr="00373DEF">
              <w:rPr>
                <w:rFonts w:ascii="Helvetica Neue" w:hAnsi="Helvetica Neue" w:cs="Arial"/>
                <w:color w:val="002060"/>
                <w:sz w:val="22"/>
              </w:rPr>
              <w:t>Output</w:t>
            </w:r>
          </w:p>
        </w:tc>
        <w:tc>
          <w:tcPr>
            <w:tcW w:w="4035" w:type="dxa"/>
            <w:shd w:val="clear" w:color="auto" w:fill="E6E6E6"/>
            <w:vAlign w:val="center"/>
          </w:tcPr>
          <w:p w14:paraId="4A00DFA3" w14:textId="77777777" w:rsidR="00781F8B" w:rsidRPr="00373DEF" w:rsidRDefault="00781F8B" w:rsidP="00BF56B2">
            <w:pPr>
              <w:pStyle w:val="TableHeading"/>
              <w:keepNext/>
              <w:rPr>
                <w:rFonts w:ascii="Helvetica Neue" w:hAnsi="Helvetica Neue" w:cs="Arial"/>
                <w:color w:val="002060"/>
                <w:sz w:val="22"/>
              </w:rPr>
            </w:pPr>
            <w:r>
              <w:rPr>
                <w:rFonts w:ascii="Helvetica Neue" w:hAnsi="Helvetica Neue" w:cs="Arial"/>
                <w:color w:val="002060"/>
                <w:sz w:val="22"/>
              </w:rPr>
              <w:t>Activity/inputs</w:t>
            </w:r>
          </w:p>
        </w:tc>
        <w:tc>
          <w:tcPr>
            <w:tcW w:w="927" w:type="dxa"/>
            <w:shd w:val="clear" w:color="auto" w:fill="E6E6E6"/>
            <w:vAlign w:val="center"/>
          </w:tcPr>
          <w:p w14:paraId="1E9049AE" w14:textId="77777777" w:rsidR="00781F8B" w:rsidRPr="00373DEF" w:rsidRDefault="00781F8B" w:rsidP="00BF56B2">
            <w:pPr>
              <w:pStyle w:val="TableHeading"/>
              <w:keepNext/>
              <w:rPr>
                <w:rFonts w:ascii="Helvetica Neue" w:hAnsi="Helvetica Neue" w:cs="Arial"/>
                <w:color w:val="002060"/>
                <w:sz w:val="22"/>
              </w:rPr>
            </w:pPr>
            <w:r w:rsidRPr="00373DEF">
              <w:rPr>
                <w:rFonts w:ascii="Helvetica Neue" w:hAnsi="Helvetica Neue" w:cs="Arial"/>
                <w:color w:val="002060"/>
                <w:sz w:val="22"/>
              </w:rPr>
              <w:t>Due date</w:t>
            </w:r>
          </w:p>
        </w:tc>
      </w:tr>
      <w:tr w:rsidR="004020A0" w:rsidRPr="00DD7A20" w14:paraId="305231F1" w14:textId="77777777" w:rsidTr="004020A0">
        <w:trPr>
          <w:cantSplit/>
          <w:trHeight w:val="235"/>
          <w:tblHeader/>
        </w:trPr>
        <w:tc>
          <w:tcPr>
            <w:tcW w:w="1561" w:type="dxa"/>
            <w:vMerge w:val="restart"/>
            <w:shd w:val="clear" w:color="auto" w:fill="auto"/>
            <w:vAlign w:val="center"/>
          </w:tcPr>
          <w:p w14:paraId="3ADCF66A" w14:textId="130B3AD3" w:rsidR="004020A0" w:rsidRPr="009C6F8B" w:rsidRDefault="004020A0" w:rsidP="009C6F8B">
            <w:pPr>
              <w:pStyle w:val="BodyText2"/>
              <w:spacing w:after="0"/>
              <w:rPr>
                <w:rFonts w:ascii="Helvetica Neue" w:hAnsi="Helvetica Neue" w:cs="Arial"/>
                <w:b/>
              </w:rPr>
            </w:pPr>
            <w:r w:rsidRPr="009C6F8B">
              <w:rPr>
                <w:rFonts w:ascii="Helvetica Neue" w:hAnsi="Helvetica Neue" w:cs="Arial"/>
                <w:b/>
              </w:rPr>
              <w:t>1.2.1.3 Capacity Building for IRMF</w:t>
            </w:r>
          </w:p>
        </w:tc>
        <w:tc>
          <w:tcPr>
            <w:tcW w:w="2596" w:type="dxa"/>
            <w:shd w:val="clear" w:color="auto" w:fill="auto"/>
            <w:vAlign w:val="center"/>
          </w:tcPr>
          <w:p w14:paraId="19883149" w14:textId="55D0C331" w:rsidR="004020A0" w:rsidRPr="004020A0" w:rsidRDefault="004020A0" w:rsidP="004020A0">
            <w:pPr>
              <w:spacing w:after="0" w:line="240" w:lineRule="auto"/>
              <w:ind w:left="4"/>
              <w:jc w:val="left"/>
              <w:rPr>
                <w:rFonts w:ascii="Helvetica Neue" w:hAnsi="Helvetica Neue" w:cs="Arial"/>
                <w:szCs w:val="24"/>
                <w:lang w:eastAsia="en-US" w:bidi="ar-DZ"/>
              </w:rPr>
            </w:pPr>
            <w:r w:rsidRPr="004020A0">
              <w:rPr>
                <w:rFonts w:ascii="Helvetica Neue" w:hAnsi="Helvetica Neue" w:cs="Arial"/>
                <w:szCs w:val="24"/>
                <w:lang w:eastAsia="en-US" w:bidi="ar-DZ"/>
              </w:rPr>
              <w:t>Government agencies, private sector, and CSOs trained to apply IRMF in project design, monitoring, and evaluation</w:t>
            </w:r>
          </w:p>
        </w:tc>
        <w:tc>
          <w:tcPr>
            <w:tcW w:w="4035" w:type="dxa"/>
            <w:shd w:val="clear" w:color="auto" w:fill="auto"/>
            <w:vAlign w:val="center"/>
          </w:tcPr>
          <w:p w14:paraId="18D77D70" w14:textId="5DFB4530" w:rsidR="004020A0" w:rsidRPr="00DD7A20" w:rsidRDefault="004020A0" w:rsidP="00BF56B2">
            <w:pPr>
              <w:pStyle w:val="TableHeading"/>
              <w:keepNext/>
              <w:jc w:val="both"/>
              <w:rPr>
                <w:rFonts w:ascii="Helvetica Neue" w:hAnsi="Helvetica Neue" w:cs="Arial"/>
                <w:b w:val="0"/>
                <w:color w:val="auto"/>
                <w:sz w:val="20"/>
              </w:rPr>
            </w:pPr>
            <w:r w:rsidRPr="00DD7A20">
              <w:rPr>
                <w:rFonts w:ascii="Helvetica Neue" w:hAnsi="Helvetica Neue" w:cs="Arial"/>
                <w:b w:val="0"/>
                <w:color w:val="auto"/>
                <w:sz w:val="20"/>
              </w:rPr>
              <w:t>Update the monitoring, reporting, and evaluation plan/ systems for the new indicators in the IRMF</w:t>
            </w:r>
            <w:r w:rsidR="009C6F8B">
              <w:rPr>
                <w:rFonts w:ascii="Helvetica Neue" w:hAnsi="Helvetica Neue" w:cs="Arial"/>
                <w:b w:val="0"/>
                <w:color w:val="auto"/>
                <w:sz w:val="20"/>
              </w:rPr>
              <w:t xml:space="preserve"> for </w:t>
            </w:r>
            <w:r w:rsidR="009C6F8B" w:rsidRPr="009C6F8B">
              <w:rPr>
                <w:rFonts w:ascii="Helvetica Neue" w:hAnsi="Helvetica Neue" w:cs="Arial"/>
                <w:b w:val="0"/>
                <w:color w:val="auto"/>
                <w:sz w:val="20"/>
              </w:rPr>
              <w:t>Stakeholders to consistently apply IRMF across the project cycle</w:t>
            </w:r>
          </w:p>
        </w:tc>
        <w:tc>
          <w:tcPr>
            <w:tcW w:w="927" w:type="dxa"/>
            <w:shd w:val="clear" w:color="auto" w:fill="auto"/>
            <w:vAlign w:val="center"/>
          </w:tcPr>
          <w:p w14:paraId="1DF3E2D8" w14:textId="77777777" w:rsidR="004020A0" w:rsidRPr="00DD7A20" w:rsidRDefault="004020A0" w:rsidP="00BF56B2">
            <w:pPr>
              <w:pStyle w:val="TableHeading"/>
              <w:keepNext/>
              <w:rPr>
                <w:rFonts w:ascii="Helvetica Neue" w:hAnsi="Helvetica Neue" w:cs="Arial"/>
                <w:b w:val="0"/>
                <w:color w:val="auto"/>
                <w:sz w:val="20"/>
              </w:rPr>
            </w:pPr>
          </w:p>
        </w:tc>
      </w:tr>
      <w:tr w:rsidR="004020A0" w:rsidRPr="00DD7A20" w14:paraId="24B505C3" w14:textId="77777777" w:rsidTr="00B42C83">
        <w:trPr>
          <w:cantSplit/>
          <w:trHeight w:val="1350"/>
          <w:tblHeader/>
        </w:trPr>
        <w:tc>
          <w:tcPr>
            <w:tcW w:w="1561" w:type="dxa"/>
            <w:vMerge/>
            <w:shd w:val="clear" w:color="auto" w:fill="auto"/>
            <w:vAlign w:val="center"/>
          </w:tcPr>
          <w:p w14:paraId="13BD7D94" w14:textId="77777777" w:rsidR="004020A0" w:rsidRPr="009C6F8B" w:rsidRDefault="004020A0" w:rsidP="00BF56B2">
            <w:pPr>
              <w:pStyle w:val="TableHeading"/>
              <w:keepNext/>
              <w:rPr>
                <w:rFonts w:ascii="Helvetica Neue" w:hAnsi="Helvetica Neue" w:cs="Arial"/>
                <w:color w:val="auto"/>
                <w:sz w:val="20"/>
              </w:rPr>
            </w:pPr>
          </w:p>
        </w:tc>
        <w:tc>
          <w:tcPr>
            <w:tcW w:w="2596" w:type="dxa"/>
            <w:shd w:val="clear" w:color="auto" w:fill="auto"/>
            <w:vAlign w:val="center"/>
          </w:tcPr>
          <w:p w14:paraId="67875E8B" w14:textId="02B6753F" w:rsidR="004020A0" w:rsidRPr="004020A0" w:rsidRDefault="004020A0" w:rsidP="00BF56B2">
            <w:pPr>
              <w:spacing w:after="0" w:line="240" w:lineRule="auto"/>
              <w:jc w:val="center"/>
              <w:rPr>
                <w:rFonts w:ascii="Helvetica Neue" w:hAnsi="Helvetica Neue" w:cs="Arial"/>
                <w:szCs w:val="24"/>
                <w:lang w:eastAsia="en-US" w:bidi="ar-DZ"/>
              </w:rPr>
            </w:pPr>
            <w:r w:rsidRPr="004020A0">
              <w:rPr>
                <w:rFonts w:ascii="Helvetica Neue" w:hAnsi="Helvetica Neue" w:cs="Arial"/>
                <w:szCs w:val="24"/>
                <w:lang w:eastAsia="en-US" w:bidi="ar-DZ"/>
              </w:rPr>
              <w:t xml:space="preserve">Action plan for identified </w:t>
            </w:r>
            <w:r w:rsidR="003A097D">
              <w:rPr>
                <w:rFonts w:ascii="Helvetica Neue" w:hAnsi="Helvetica Neue" w:cs="Arial"/>
                <w:szCs w:val="24"/>
                <w:lang w:eastAsia="en-US" w:bidi="ar-DZ"/>
              </w:rPr>
              <w:t xml:space="preserve">from the </w:t>
            </w:r>
            <w:r w:rsidR="003A097D" w:rsidRPr="003A097D">
              <w:rPr>
                <w:rFonts w:ascii="Helvetica Neue" w:hAnsi="Helvetica Neue" w:cs="Arial"/>
                <w:b/>
                <w:bCs/>
                <w:szCs w:val="24"/>
                <w:lang w:eastAsia="en-US" w:bidi="ar-DZ"/>
              </w:rPr>
              <w:t>C</w:t>
            </w:r>
            <w:r w:rsidRPr="003A097D">
              <w:rPr>
                <w:rFonts w:ascii="Helvetica Neue" w:hAnsi="Helvetica Neue" w:cs="Arial"/>
                <w:b/>
                <w:bCs/>
                <w:szCs w:val="24"/>
                <w:lang w:eastAsia="en-US" w:bidi="ar-DZ"/>
              </w:rPr>
              <w:t xml:space="preserve">apacity </w:t>
            </w:r>
            <w:r w:rsidR="003A097D" w:rsidRPr="003A097D">
              <w:rPr>
                <w:rFonts w:ascii="Helvetica Neue" w:hAnsi="Helvetica Neue" w:cs="Arial"/>
                <w:b/>
                <w:bCs/>
                <w:szCs w:val="24"/>
                <w:lang w:eastAsia="en-US" w:bidi="ar-DZ"/>
              </w:rPr>
              <w:t>Nee</w:t>
            </w:r>
            <w:r w:rsidRPr="003A097D">
              <w:rPr>
                <w:rFonts w:ascii="Helvetica Neue" w:hAnsi="Helvetica Neue" w:cs="Arial"/>
                <w:b/>
                <w:bCs/>
                <w:szCs w:val="24"/>
                <w:lang w:eastAsia="en-US" w:bidi="ar-DZ"/>
              </w:rPr>
              <w:t>ds</w:t>
            </w:r>
            <w:r w:rsidR="003A097D" w:rsidRPr="003A097D">
              <w:rPr>
                <w:rFonts w:ascii="Helvetica Neue" w:hAnsi="Helvetica Neue" w:cs="Arial"/>
                <w:b/>
                <w:bCs/>
                <w:szCs w:val="24"/>
                <w:lang w:eastAsia="en-US" w:bidi="ar-DZ"/>
              </w:rPr>
              <w:t xml:space="preserve"> Assessment Report 2025</w:t>
            </w:r>
          </w:p>
        </w:tc>
        <w:tc>
          <w:tcPr>
            <w:tcW w:w="4035" w:type="dxa"/>
            <w:shd w:val="clear" w:color="auto" w:fill="auto"/>
            <w:vAlign w:val="center"/>
          </w:tcPr>
          <w:p w14:paraId="4F42FB26" w14:textId="6D5E650E" w:rsidR="004020A0" w:rsidRPr="004020A0" w:rsidRDefault="004020A0" w:rsidP="00BF56B2">
            <w:pPr>
              <w:pStyle w:val="TableHeading"/>
              <w:keepNext/>
              <w:rPr>
                <w:rFonts w:ascii="Helvetica Neue" w:hAnsi="Helvetica Neue" w:cs="Arial"/>
                <w:b w:val="0"/>
                <w:color w:val="auto"/>
                <w:sz w:val="20"/>
              </w:rPr>
            </w:pPr>
            <w:r w:rsidRPr="004020A0">
              <w:rPr>
                <w:rFonts w:ascii="Helvetica Neue" w:hAnsi="Helvetica Neue" w:cs="Arial"/>
                <w:b w:val="0"/>
                <w:color w:val="auto"/>
                <w:sz w:val="20"/>
              </w:rPr>
              <w:t xml:space="preserve">Action plan finalized and </w:t>
            </w:r>
            <w:r w:rsidRPr="004020A0">
              <w:rPr>
                <w:rFonts w:ascii="Helvetica Neue" w:hAnsi="Helvetica Neue" w:cs="Arial"/>
                <w:bCs/>
                <w:color w:val="auto"/>
                <w:sz w:val="20"/>
              </w:rPr>
              <w:t xml:space="preserve">four targeted training workshops </w:t>
            </w:r>
            <w:r>
              <w:rPr>
                <w:rFonts w:ascii="Helvetica Neue" w:hAnsi="Helvetica Neue" w:cs="Arial"/>
                <w:bCs/>
                <w:color w:val="auto"/>
                <w:sz w:val="20"/>
              </w:rPr>
              <w:t>(</w:t>
            </w:r>
            <w:r w:rsidRPr="004020A0">
              <w:rPr>
                <w:rFonts w:ascii="Helvetica Neue" w:hAnsi="Helvetica Neue" w:cs="Arial"/>
                <w:bCs/>
                <w:color w:val="auto"/>
                <w:sz w:val="20"/>
              </w:rPr>
              <w:t xml:space="preserve">co-led </w:t>
            </w:r>
            <w:r>
              <w:rPr>
                <w:rFonts w:ascii="Helvetica Neue" w:hAnsi="Helvetica Neue" w:cs="Arial"/>
                <w:bCs/>
                <w:color w:val="auto"/>
                <w:sz w:val="20"/>
              </w:rPr>
              <w:t xml:space="preserve">collaboration of training delivery with the </w:t>
            </w:r>
            <w:r w:rsidRPr="004020A0">
              <w:rPr>
                <w:rFonts w:ascii="Helvetica Neue" w:hAnsi="Helvetica Neue" w:cs="Arial"/>
                <w:bCs/>
                <w:color w:val="auto"/>
                <w:sz w:val="20"/>
              </w:rPr>
              <w:t>by the IRMF Training Consultant</w:t>
            </w:r>
            <w:r>
              <w:rPr>
                <w:rFonts w:ascii="Helvetica Neue" w:hAnsi="Helvetica Neue" w:cs="Arial"/>
                <w:bCs/>
                <w:color w:val="auto"/>
                <w:sz w:val="20"/>
              </w:rPr>
              <w:t>)</w:t>
            </w:r>
          </w:p>
        </w:tc>
        <w:tc>
          <w:tcPr>
            <w:tcW w:w="927" w:type="dxa"/>
            <w:shd w:val="clear" w:color="auto" w:fill="auto"/>
            <w:vAlign w:val="center"/>
          </w:tcPr>
          <w:p w14:paraId="57A9B5EC" w14:textId="77777777" w:rsidR="004020A0" w:rsidRPr="00DD7A20" w:rsidRDefault="004020A0" w:rsidP="00BF56B2">
            <w:pPr>
              <w:pStyle w:val="TableHeading"/>
              <w:keepNext/>
              <w:rPr>
                <w:rFonts w:ascii="Helvetica Neue" w:hAnsi="Helvetica Neue" w:cs="Arial"/>
                <w:b w:val="0"/>
                <w:color w:val="auto"/>
                <w:sz w:val="20"/>
              </w:rPr>
            </w:pPr>
          </w:p>
        </w:tc>
      </w:tr>
      <w:tr w:rsidR="004020A0" w:rsidRPr="00DD7A20" w14:paraId="34165E20" w14:textId="77777777" w:rsidTr="00B42C83">
        <w:trPr>
          <w:cantSplit/>
          <w:trHeight w:val="1332"/>
          <w:tblHeader/>
        </w:trPr>
        <w:tc>
          <w:tcPr>
            <w:tcW w:w="1561" w:type="dxa"/>
            <w:vMerge/>
            <w:shd w:val="clear" w:color="auto" w:fill="auto"/>
            <w:vAlign w:val="center"/>
          </w:tcPr>
          <w:p w14:paraId="448B1797" w14:textId="77777777" w:rsidR="004020A0" w:rsidRPr="009C6F8B" w:rsidRDefault="004020A0" w:rsidP="00BF56B2">
            <w:pPr>
              <w:pStyle w:val="TableHeading"/>
              <w:keepNext/>
              <w:rPr>
                <w:rFonts w:ascii="Helvetica Neue" w:hAnsi="Helvetica Neue" w:cs="Arial"/>
                <w:color w:val="auto"/>
                <w:sz w:val="20"/>
              </w:rPr>
            </w:pPr>
          </w:p>
        </w:tc>
        <w:tc>
          <w:tcPr>
            <w:tcW w:w="2596" w:type="dxa"/>
            <w:shd w:val="clear" w:color="auto" w:fill="auto"/>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4020A0" w:rsidRPr="004020A0" w14:paraId="7069DE2B" w14:textId="77777777" w:rsidTr="004020A0">
              <w:trPr>
                <w:tblCellSpacing w:w="15" w:type="dxa"/>
              </w:trPr>
              <w:tc>
                <w:tcPr>
                  <w:tcW w:w="0" w:type="auto"/>
                  <w:vAlign w:val="center"/>
                  <w:hideMark/>
                </w:tcPr>
                <w:p w14:paraId="3B4C1261" w14:textId="77777777" w:rsidR="004020A0" w:rsidRPr="004020A0" w:rsidRDefault="004020A0" w:rsidP="004020A0">
                  <w:pPr>
                    <w:spacing w:after="0" w:line="240" w:lineRule="auto"/>
                    <w:jc w:val="left"/>
                    <w:rPr>
                      <w:rFonts w:ascii="Helvetica Neue" w:hAnsi="Helvetica Neue" w:cs="Arial"/>
                      <w:szCs w:val="24"/>
                      <w:lang w:eastAsia="en-US" w:bidi="ar-DZ"/>
                    </w:rPr>
                  </w:pPr>
                </w:p>
              </w:tc>
            </w:tr>
          </w:tbl>
          <w:p w14:paraId="287CFAAE" w14:textId="77777777" w:rsidR="004020A0" w:rsidRPr="004020A0" w:rsidRDefault="004020A0" w:rsidP="004020A0">
            <w:pPr>
              <w:spacing w:after="0" w:line="240" w:lineRule="auto"/>
              <w:jc w:val="left"/>
              <w:rPr>
                <w:rFonts w:ascii="Helvetica Neue" w:hAnsi="Helvetica Neue" w:cs="Arial"/>
                <w:szCs w:val="24"/>
                <w:lang w:eastAsia="en-US" w:bidi="ar-DZ"/>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82"/>
            </w:tblGrid>
            <w:tr w:rsidR="004020A0" w:rsidRPr="004020A0" w14:paraId="4F16E0D1" w14:textId="77777777" w:rsidTr="004020A0">
              <w:trPr>
                <w:tblCellSpacing w:w="15" w:type="dxa"/>
              </w:trPr>
              <w:tc>
                <w:tcPr>
                  <w:tcW w:w="0" w:type="auto"/>
                  <w:vAlign w:val="center"/>
                  <w:hideMark/>
                </w:tcPr>
                <w:p w14:paraId="5DA99DC8" w14:textId="0A6AB755" w:rsidR="004020A0" w:rsidRPr="004020A0" w:rsidRDefault="004020A0" w:rsidP="004020A0">
                  <w:pPr>
                    <w:spacing w:after="0" w:line="240" w:lineRule="auto"/>
                    <w:jc w:val="left"/>
                    <w:rPr>
                      <w:rFonts w:ascii="Helvetica Neue" w:hAnsi="Helvetica Neue" w:cs="Arial"/>
                      <w:szCs w:val="24"/>
                      <w:lang w:eastAsia="en-US" w:bidi="ar-DZ"/>
                    </w:rPr>
                  </w:pPr>
                  <w:r>
                    <w:rPr>
                      <w:rFonts w:ascii="Helvetica Neue" w:hAnsi="Helvetica Neue" w:cs="Arial"/>
                      <w:szCs w:val="24"/>
                      <w:lang w:eastAsia="en-US" w:bidi="ar-DZ"/>
                    </w:rPr>
                    <w:t xml:space="preserve">Monitoring and Evaluation </w:t>
                  </w:r>
                  <w:r w:rsidRPr="004020A0">
                    <w:rPr>
                      <w:rFonts w:ascii="Helvetica Neue" w:hAnsi="Helvetica Neue" w:cs="Arial"/>
                      <w:szCs w:val="24"/>
                      <w:lang w:eastAsia="en-US" w:bidi="ar-DZ"/>
                    </w:rPr>
                    <w:t>M&amp;E systems reviewed and updated to comply with IRMF</w:t>
                  </w:r>
                </w:p>
              </w:tc>
            </w:tr>
          </w:tbl>
          <w:p w14:paraId="2714CC1B" w14:textId="77777777" w:rsidR="004020A0" w:rsidRPr="004020A0" w:rsidRDefault="004020A0" w:rsidP="00BF56B2">
            <w:pPr>
              <w:spacing w:after="0" w:line="240" w:lineRule="auto"/>
              <w:jc w:val="center"/>
              <w:rPr>
                <w:rFonts w:ascii="Helvetica Neue" w:hAnsi="Helvetica Neue" w:cs="Arial"/>
                <w:szCs w:val="24"/>
                <w:lang w:eastAsia="en-US" w:bidi="ar-DZ"/>
              </w:rPr>
            </w:pPr>
          </w:p>
        </w:tc>
        <w:tc>
          <w:tcPr>
            <w:tcW w:w="4035" w:type="dxa"/>
            <w:shd w:val="clear" w:color="auto" w:fill="auto"/>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4020A0" w:rsidRPr="004020A0" w14:paraId="6EE5D732" w14:textId="77777777" w:rsidTr="004020A0">
              <w:trPr>
                <w:tblCellSpacing w:w="15" w:type="dxa"/>
              </w:trPr>
              <w:tc>
                <w:tcPr>
                  <w:tcW w:w="0" w:type="auto"/>
                  <w:vAlign w:val="center"/>
                  <w:hideMark/>
                </w:tcPr>
                <w:p w14:paraId="2B336CE8" w14:textId="77777777" w:rsidR="004020A0" w:rsidRPr="004020A0" w:rsidRDefault="004020A0" w:rsidP="004020A0">
                  <w:pPr>
                    <w:spacing w:after="0" w:line="240" w:lineRule="auto"/>
                    <w:jc w:val="left"/>
                    <w:rPr>
                      <w:rFonts w:ascii="Helvetica Neue" w:hAnsi="Helvetica Neue" w:cs="Arial"/>
                      <w:szCs w:val="24"/>
                      <w:lang w:eastAsia="en-US" w:bidi="ar-DZ"/>
                    </w:rPr>
                  </w:pPr>
                </w:p>
              </w:tc>
            </w:tr>
          </w:tbl>
          <w:p w14:paraId="027D8DFB" w14:textId="77777777" w:rsidR="004020A0" w:rsidRPr="004020A0" w:rsidRDefault="004020A0" w:rsidP="004020A0">
            <w:pPr>
              <w:spacing w:after="0" w:line="240" w:lineRule="auto"/>
              <w:jc w:val="left"/>
              <w:rPr>
                <w:rFonts w:ascii="Helvetica Neue" w:hAnsi="Helvetica Neue" w:cs="Arial"/>
                <w:szCs w:val="24"/>
                <w:lang w:eastAsia="en-US" w:bidi="ar-DZ"/>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21"/>
            </w:tblGrid>
            <w:tr w:rsidR="004020A0" w:rsidRPr="004020A0" w14:paraId="4E025E2C" w14:textId="77777777" w:rsidTr="004020A0">
              <w:trPr>
                <w:tblCellSpacing w:w="15" w:type="dxa"/>
              </w:trPr>
              <w:tc>
                <w:tcPr>
                  <w:tcW w:w="0" w:type="auto"/>
                  <w:vAlign w:val="center"/>
                  <w:hideMark/>
                </w:tcPr>
                <w:p w14:paraId="25BC908E" w14:textId="4B210D17" w:rsidR="004020A0" w:rsidRPr="004020A0" w:rsidRDefault="004020A0" w:rsidP="004020A0">
                  <w:pPr>
                    <w:spacing w:after="0" w:line="240" w:lineRule="auto"/>
                    <w:jc w:val="left"/>
                    <w:rPr>
                      <w:rFonts w:ascii="Helvetica Neue" w:hAnsi="Helvetica Neue" w:cs="Arial"/>
                      <w:szCs w:val="24"/>
                      <w:lang w:eastAsia="en-US" w:bidi="ar-DZ"/>
                    </w:rPr>
                  </w:pPr>
                  <w:r w:rsidRPr="004020A0">
                    <w:rPr>
                      <w:rFonts w:ascii="Helvetica Neue" w:hAnsi="Helvetica Neue" w:cs="Arial"/>
                      <w:szCs w:val="24"/>
                      <w:lang w:eastAsia="en-US" w:bidi="ar-DZ"/>
                    </w:rPr>
                    <w:t>MFEM’s M&amp;E systems assessed and aligned</w:t>
                  </w:r>
                  <w:r w:rsidR="009C6F8B">
                    <w:rPr>
                      <w:rFonts w:ascii="Helvetica Neue" w:hAnsi="Helvetica Neue" w:cs="Arial"/>
                      <w:szCs w:val="24"/>
                      <w:lang w:eastAsia="en-US" w:bidi="ar-DZ"/>
                    </w:rPr>
                    <w:t xml:space="preserve"> </w:t>
                  </w:r>
                  <w:r w:rsidR="009C6F8B">
                    <w:t>MFEM’s monitoring framework fully aligned with IRMF.  Institutional and stakeholder capacity strengthened.</w:t>
                  </w:r>
                </w:p>
              </w:tc>
            </w:tr>
          </w:tbl>
          <w:p w14:paraId="63E6EFE3" w14:textId="77777777" w:rsidR="004020A0" w:rsidRPr="004020A0" w:rsidRDefault="004020A0" w:rsidP="00BF56B2">
            <w:pPr>
              <w:pStyle w:val="TableHeading"/>
              <w:keepNext/>
              <w:rPr>
                <w:rFonts w:ascii="Helvetica Neue" w:hAnsi="Helvetica Neue" w:cs="Arial"/>
                <w:b w:val="0"/>
                <w:color w:val="auto"/>
                <w:sz w:val="20"/>
              </w:rPr>
            </w:pPr>
          </w:p>
        </w:tc>
        <w:tc>
          <w:tcPr>
            <w:tcW w:w="927" w:type="dxa"/>
            <w:shd w:val="clear" w:color="auto" w:fill="auto"/>
            <w:vAlign w:val="center"/>
          </w:tcPr>
          <w:p w14:paraId="2D8DCDA1" w14:textId="77777777" w:rsidR="004020A0" w:rsidRPr="00DD7A20" w:rsidRDefault="004020A0" w:rsidP="00BF56B2">
            <w:pPr>
              <w:pStyle w:val="TableHeading"/>
              <w:keepNext/>
              <w:rPr>
                <w:rFonts w:ascii="Helvetica Neue" w:hAnsi="Helvetica Neue" w:cs="Arial"/>
                <w:b w:val="0"/>
                <w:color w:val="auto"/>
                <w:sz w:val="20"/>
              </w:rPr>
            </w:pPr>
          </w:p>
        </w:tc>
      </w:tr>
      <w:tr w:rsidR="00B42C83" w:rsidRPr="00DD7A20" w14:paraId="5C23801B" w14:textId="77777777" w:rsidTr="00B42C83">
        <w:trPr>
          <w:cantSplit/>
          <w:trHeight w:val="963"/>
          <w:tblHeader/>
        </w:trPr>
        <w:tc>
          <w:tcPr>
            <w:tcW w:w="1561" w:type="dxa"/>
            <w:shd w:val="clear" w:color="auto" w:fill="auto"/>
            <w:vAlign w:val="center"/>
          </w:tcPr>
          <w:p w14:paraId="5C52AA3D" w14:textId="2D299E64" w:rsidR="00B42C83" w:rsidRPr="009C6F8B" w:rsidRDefault="00B42C83" w:rsidP="00BF56B2">
            <w:pPr>
              <w:pStyle w:val="TableHeading"/>
              <w:keepNext/>
              <w:rPr>
                <w:rFonts w:ascii="Helvetica Neue" w:hAnsi="Helvetica Neue" w:cs="Arial"/>
                <w:color w:val="auto"/>
                <w:sz w:val="20"/>
              </w:rPr>
            </w:pPr>
            <w:r w:rsidRPr="009C6F8B">
              <w:rPr>
                <w:rFonts w:ascii="Helvetica Neue" w:hAnsi="Helvetica Neue" w:cs="Arial"/>
                <w:color w:val="auto"/>
                <w:sz w:val="20"/>
              </w:rPr>
              <w:t>4.2.1.1 Strengthening Proposal Development</w:t>
            </w:r>
          </w:p>
        </w:tc>
        <w:tc>
          <w:tcPr>
            <w:tcW w:w="2596" w:type="dxa"/>
            <w:shd w:val="clear" w:color="auto" w:fill="auto"/>
            <w:vAlign w:val="center"/>
          </w:tcPr>
          <w:p w14:paraId="126C378D" w14:textId="21F7F3B8" w:rsidR="00B42C83" w:rsidRPr="00DB2C2B" w:rsidRDefault="00B42C83" w:rsidP="00BF56B2">
            <w:pPr>
              <w:pStyle w:val="TableHeading"/>
              <w:keepNext/>
              <w:jc w:val="center"/>
              <w:rPr>
                <w:rFonts w:ascii="Helvetica Neue" w:hAnsi="Helvetica Neue" w:cs="Arial"/>
                <w:b w:val="0"/>
                <w:color w:val="auto"/>
                <w:sz w:val="20"/>
              </w:rPr>
            </w:pPr>
            <w:r w:rsidRPr="00DD7A20">
              <w:rPr>
                <w:rFonts w:ascii="Helvetica Neue" w:hAnsi="Helvetica Neue" w:cs="Arial"/>
                <w:b w:val="0"/>
                <w:color w:val="auto"/>
                <w:sz w:val="20"/>
              </w:rPr>
              <w:t xml:space="preserve">The pipeline </w:t>
            </w:r>
            <w:r w:rsidRPr="00DB2C2B">
              <w:rPr>
                <w:rFonts w:ascii="Helvetica Neue" w:hAnsi="Helvetica Neue" w:cs="Arial"/>
                <w:b w:val="0"/>
                <w:color w:val="auto"/>
                <w:sz w:val="20"/>
              </w:rPr>
              <w:t>funding proposals</w:t>
            </w:r>
            <w:r w:rsidRPr="00DD7A20">
              <w:rPr>
                <w:rFonts w:ascii="Helvetica Neue" w:hAnsi="Helvetica Neue" w:cs="Arial"/>
                <w:b w:val="0"/>
                <w:color w:val="auto"/>
                <w:sz w:val="20"/>
              </w:rPr>
              <w:t xml:space="preserve"> </w:t>
            </w:r>
            <w:r>
              <w:rPr>
                <w:rFonts w:ascii="Helvetica Neue" w:hAnsi="Helvetica Neue" w:cs="Arial"/>
                <w:b w:val="0"/>
                <w:color w:val="auto"/>
                <w:sz w:val="20"/>
              </w:rPr>
              <w:t>revised and aligned to</w:t>
            </w:r>
            <w:r w:rsidRPr="00DD7A20">
              <w:rPr>
                <w:rFonts w:ascii="Helvetica Neue" w:hAnsi="Helvetica Neue" w:cs="Arial"/>
                <w:b w:val="0"/>
                <w:color w:val="auto"/>
                <w:sz w:val="20"/>
              </w:rPr>
              <w:t xml:space="preserve"> IRMF requirements</w:t>
            </w:r>
          </w:p>
        </w:tc>
        <w:tc>
          <w:tcPr>
            <w:tcW w:w="4035" w:type="dxa"/>
            <w:shd w:val="clear" w:color="auto" w:fill="auto"/>
            <w:vAlign w:val="center"/>
          </w:tcPr>
          <w:p w14:paraId="6225448F" w14:textId="08C502A8" w:rsidR="00B42C83" w:rsidRPr="00DD7A20" w:rsidRDefault="00B42C83" w:rsidP="009C6F8B">
            <w:pPr>
              <w:pStyle w:val="TableHeading"/>
              <w:keepNext/>
              <w:rPr>
                <w:rFonts w:ascii="Helvetica Neue" w:hAnsi="Helvetica Neue" w:cs="Arial"/>
                <w:b w:val="0"/>
                <w:color w:val="auto"/>
                <w:sz w:val="20"/>
              </w:rPr>
            </w:pPr>
            <w:r w:rsidRPr="00B42C83">
              <w:rPr>
                <w:rFonts w:ascii="Helvetica Neue" w:hAnsi="Helvetica Neue" w:cs="Arial"/>
                <w:b w:val="0"/>
                <w:color w:val="auto"/>
                <w:sz w:val="20"/>
              </w:rPr>
              <w:t>Refine T</w:t>
            </w:r>
            <w:r w:rsidR="009C6F8B">
              <w:rPr>
                <w:rFonts w:ascii="Helvetica Neue" w:hAnsi="Helvetica Neue" w:cs="Arial"/>
                <w:b w:val="0"/>
                <w:color w:val="auto"/>
                <w:sz w:val="20"/>
              </w:rPr>
              <w:t>heory of Change (T</w:t>
            </w:r>
            <w:r w:rsidRPr="00B42C83">
              <w:rPr>
                <w:rFonts w:ascii="Helvetica Neue" w:hAnsi="Helvetica Neue" w:cs="Arial"/>
                <w:b w:val="0"/>
                <w:color w:val="auto"/>
                <w:sz w:val="20"/>
              </w:rPr>
              <w:t>OC</w:t>
            </w:r>
            <w:r w:rsidR="009C6F8B">
              <w:rPr>
                <w:rFonts w:ascii="Helvetica Neue" w:hAnsi="Helvetica Neue" w:cs="Arial"/>
                <w:b w:val="0"/>
                <w:color w:val="auto"/>
                <w:sz w:val="20"/>
              </w:rPr>
              <w:t>)</w:t>
            </w:r>
            <w:r w:rsidRPr="00B42C83">
              <w:rPr>
                <w:rFonts w:ascii="Helvetica Neue" w:hAnsi="Helvetica Neue" w:cs="Arial"/>
                <w:b w:val="0"/>
                <w:color w:val="auto"/>
                <w:sz w:val="20"/>
              </w:rPr>
              <w:t xml:space="preserve">, M&amp;E plan/system, and results </w:t>
            </w:r>
            <w:r w:rsidR="00C66133" w:rsidRPr="00B42C83">
              <w:rPr>
                <w:rFonts w:ascii="Helvetica Neue" w:hAnsi="Helvetica Neue" w:cs="Arial"/>
                <w:b w:val="0"/>
                <w:color w:val="auto"/>
                <w:sz w:val="20"/>
              </w:rPr>
              <w:t>log frames</w:t>
            </w:r>
            <w:r w:rsidRPr="00B42C83">
              <w:rPr>
                <w:rFonts w:ascii="Helvetica Neue" w:hAnsi="Helvetica Neue" w:cs="Arial"/>
                <w:b w:val="0"/>
                <w:color w:val="auto"/>
                <w:sz w:val="20"/>
              </w:rPr>
              <w:t xml:space="preserve"> in </w:t>
            </w:r>
            <w:r w:rsidR="009C6F8B">
              <w:rPr>
                <w:rFonts w:ascii="Helvetica Neue" w:hAnsi="Helvetica Neue" w:cs="Arial"/>
                <w:b w:val="0"/>
                <w:color w:val="auto"/>
                <w:sz w:val="20"/>
              </w:rPr>
              <w:t xml:space="preserve">funding proposals. </w:t>
            </w:r>
            <w:r w:rsidR="009C6F8B">
              <w:t xml:space="preserve"> </w:t>
            </w:r>
            <w:r w:rsidR="009C6F8B" w:rsidRPr="009C6F8B">
              <w:rPr>
                <w:rFonts w:ascii="Helvetica Neue" w:hAnsi="Helvetica Neue" w:cs="Arial"/>
                <w:b w:val="0"/>
                <w:color w:val="auto"/>
                <w:sz w:val="20"/>
              </w:rPr>
              <w:t>Higher quality, IRMF-compliant funding proposals with improved likelihood of approval</w:t>
            </w:r>
            <w:r w:rsidR="009C6F8B">
              <w:rPr>
                <w:rFonts w:ascii="Helvetica Neue" w:hAnsi="Helvetica Neue" w:cs="Arial"/>
                <w:b w:val="0"/>
                <w:color w:val="auto"/>
                <w:sz w:val="20"/>
              </w:rPr>
              <w:t>.</w:t>
            </w:r>
          </w:p>
        </w:tc>
        <w:tc>
          <w:tcPr>
            <w:tcW w:w="927" w:type="dxa"/>
            <w:shd w:val="clear" w:color="auto" w:fill="auto"/>
            <w:vAlign w:val="center"/>
          </w:tcPr>
          <w:p w14:paraId="4AC3FF3C" w14:textId="77777777" w:rsidR="00B42C83" w:rsidRPr="00DD7A20" w:rsidRDefault="00B42C83" w:rsidP="00BF56B2">
            <w:pPr>
              <w:pStyle w:val="TableHeading"/>
              <w:keepNext/>
              <w:rPr>
                <w:rFonts w:ascii="Helvetica Neue" w:hAnsi="Helvetica Neue" w:cs="Arial"/>
                <w:b w:val="0"/>
                <w:color w:val="auto"/>
                <w:sz w:val="20"/>
              </w:rPr>
            </w:pPr>
          </w:p>
        </w:tc>
      </w:tr>
    </w:tbl>
    <w:p w14:paraId="7FED09DC" w14:textId="77777777" w:rsidR="00781F8B" w:rsidRDefault="00781F8B" w:rsidP="00C12F71">
      <w:pPr>
        <w:pStyle w:val="BodyText2"/>
        <w:spacing w:after="0"/>
        <w:rPr>
          <w:rFonts w:ascii="Helvetica Neue" w:hAnsi="Helvetica Neue" w:cs="Arial"/>
          <w:b/>
          <w:color w:val="000000"/>
        </w:rPr>
      </w:pPr>
    </w:p>
    <w:p w14:paraId="31FB4D11" w14:textId="588567A5" w:rsidR="001F58CA" w:rsidRDefault="00C12F71" w:rsidP="001F58CA">
      <w:pPr>
        <w:pStyle w:val="Heading1"/>
        <w:spacing w:before="120" w:line="360" w:lineRule="auto"/>
      </w:pPr>
      <w:r w:rsidRPr="00613F9C">
        <w:t>Methodology</w:t>
      </w:r>
    </w:p>
    <w:p w14:paraId="0EA7F929" w14:textId="721886E1" w:rsidR="001F58CA" w:rsidRPr="001F58CA" w:rsidRDefault="001F58CA" w:rsidP="001F58CA">
      <w:pPr>
        <w:pStyle w:val="Heading1"/>
        <w:spacing w:line="360" w:lineRule="auto"/>
      </w:pPr>
      <w:r w:rsidRPr="001F58CA">
        <w:rPr>
          <w:color w:val="auto"/>
          <w:sz w:val="20"/>
          <w:szCs w:val="24"/>
        </w:rPr>
        <w:t>The consultant will adopt a participatory and consultative approach to gather insights from key stakeholders through interviews, workshops, and focus group discussions. This will be complemented by a comprehensive desktop review of relevant documents, followed by the development of a capacity assessment report and an actionable plan. The consultant will ensure the methodology aligns with the GCF's IRMF and MFEM's strategic objectives.</w:t>
      </w:r>
    </w:p>
    <w:p w14:paraId="070020DA" w14:textId="77777777" w:rsidR="009B2817" w:rsidRDefault="009B2817" w:rsidP="009B2817">
      <w:pPr>
        <w:pStyle w:val="BodyText2"/>
        <w:spacing w:after="0" w:line="360" w:lineRule="auto"/>
        <w:jc w:val="both"/>
        <w:rPr>
          <w:rFonts w:ascii="Helvetica Neue" w:hAnsi="Helvetica Neue" w:cs="Arial"/>
        </w:rPr>
      </w:pPr>
      <w:r w:rsidRPr="009B2817">
        <w:rPr>
          <w:rFonts w:ascii="Helvetica Neue" w:hAnsi="Helvetica Neue" w:cs="Arial"/>
        </w:rPr>
        <w:lastRenderedPageBreak/>
        <w:t xml:space="preserve">The IRMF Consultant must also operate in accordance with all </w:t>
      </w:r>
      <w:r w:rsidRPr="009B2817">
        <w:rPr>
          <w:rFonts w:ascii="Helvetica Neue" w:hAnsi="Helvetica Neue" w:cs="Arial"/>
          <w:b/>
        </w:rPr>
        <w:t>Cook Islands legislation, regulations and procedures</w:t>
      </w:r>
      <w:r w:rsidRPr="009B2817">
        <w:rPr>
          <w:rFonts w:ascii="Helvetica Neue" w:hAnsi="Helvetica Neue" w:cs="Arial"/>
        </w:rPr>
        <w:t>, particularly the:</w:t>
      </w:r>
    </w:p>
    <w:p w14:paraId="5F4F7358" w14:textId="77777777" w:rsidR="00553558" w:rsidRPr="00553558" w:rsidRDefault="001F58CA" w:rsidP="00553558">
      <w:pPr>
        <w:pStyle w:val="BodyText2"/>
        <w:spacing w:after="0" w:line="360" w:lineRule="auto"/>
        <w:jc w:val="both"/>
        <w:rPr>
          <w:rFonts w:ascii="Helvetica Neue" w:hAnsi="Helvetica Neue" w:cs="Arial"/>
        </w:rPr>
      </w:pPr>
      <w:r w:rsidRPr="001F58CA">
        <w:t>The consultant must also operate in accordance with all Cook Islands legislation, regulations and procedures, particularly the:</w:t>
      </w:r>
    </w:p>
    <w:p w14:paraId="19941A23" w14:textId="13848E30" w:rsidR="00C12F71" w:rsidRDefault="00420A59" w:rsidP="00C31D31">
      <w:pPr>
        <w:pStyle w:val="BodyText2"/>
        <w:numPr>
          <w:ilvl w:val="0"/>
          <w:numId w:val="29"/>
        </w:numPr>
        <w:spacing w:after="0" w:line="360" w:lineRule="auto"/>
        <w:ind w:left="270" w:hanging="270"/>
        <w:jc w:val="both"/>
        <w:rPr>
          <w:rFonts w:ascii="Helvetica Neue" w:hAnsi="Helvetica Neue" w:cs="Arial"/>
        </w:rPr>
      </w:pPr>
      <w:hyperlink r:id="rId14" w:history="1">
        <w:r w:rsidR="00C12F71">
          <w:rPr>
            <w:rStyle w:val="Hyperlink"/>
            <w:rFonts w:ascii="Helvetica Neue" w:hAnsi="Helvetica Neue" w:cs="Arial"/>
          </w:rPr>
          <w:t>Ministry of Finance and Economic Management Act 1995-96</w:t>
        </w:r>
      </w:hyperlink>
    </w:p>
    <w:p w14:paraId="61BB6C35" w14:textId="77777777" w:rsidR="00C12F71" w:rsidRPr="0018515A" w:rsidRDefault="00420A59" w:rsidP="00C31D31">
      <w:pPr>
        <w:pStyle w:val="BodyText2"/>
        <w:numPr>
          <w:ilvl w:val="0"/>
          <w:numId w:val="29"/>
        </w:numPr>
        <w:spacing w:after="0" w:line="360" w:lineRule="auto"/>
        <w:ind w:left="270" w:hanging="270"/>
        <w:jc w:val="both"/>
        <w:rPr>
          <w:rFonts w:ascii="Helvetica Neue" w:hAnsi="Helvetica Neue" w:cs="Arial"/>
        </w:rPr>
      </w:pPr>
      <w:hyperlink r:id="rId15" w:history="1">
        <w:r w:rsidR="00C12F71" w:rsidRPr="00173F2B">
          <w:rPr>
            <w:rStyle w:val="Hyperlink"/>
            <w:rFonts w:ascii="Helvetica Neue" w:hAnsi="Helvetica Neue" w:cs="Arial"/>
          </w:rPr>
          <w:t>Cook Islands Government Financial Policies and Procedures Manual</w:t>
        </w:r>
      </w:hyperlink>
    </w:p>
    <w:p w14:paraId="6E330FA2" w14:textId="77777777" w:rsidR="00C12F71" w:rsidRPr="0018515A" w:rsidRDefault="00420A59" w:rsidP="00C31D31">
      <w:pPr>
        <w:pStyle w:val="BodyText2"/>
        <w:numPr>
          <w:ilvl w:val="0"/>
          <w:numId w:val="29"/>
        </w:numPr>
        <w:spacing w:after="0" w:line="360" w:lineRule="auto"/>
        <w:ind w:left="270" w:hanging="270"/>
        <w:jc w:val="both"/>
        <w:rPr>
          <w:rFonts w:ascii="Helvetica Neue" w:hAnsi="Helvetica Neue" w:cs="Arial"/>
        </w:rPr>
      </w:pPr>
      <w:hyperlink r:id="rId16" w:history="1">
        <w:r w:rsidR="00C12F71" w:rsidRPr="00173F2B">
          <w:rPr>
            <w:rStyle w:val="Hyperlink"/>
            <w:rFonts w:ascii="Helvetica Neue" w:hAnsi="Helvetica Neue" w:cs="Arial"/>
          </w:rPr>
          <w:t>Cook Islands Government Purchase and Sale of Goods and Services Policy 2024</w:t>
        </w:r>
      </w:hyperlink>
    </w:p>
    <w:p w14:paraId="37EBA6A6" w14:textId="77777777" w:rsidR="00C12F71" w:rsidRDefault="00420A59" w:rsidP="00C31D31">
      <w:pPr>
        <w:pStyle w:val="BodyText2"/>
        <w:numPr>
          <w:ilvl w:val="0"/>
          <w:numId w:val="29"/>
        </w:numPr>
        <w:spacing w:after="0" w:line="360" w:lineRule="auto"/>
        <w:ind w:left="270" w:hanging="270"/>
        <w:jc w:val="both"/>
        <w:rPr>
          <w:rFonts w:ascii="Helvetica Neue" w:hAnsi="Helvetica Neue" w:cs="Arial"/>
        </w:rPr>
      </w:pPr>
      <w:hyperlink r:id="rId17" w:history="1">
        <w:r w:rsidR="00C12F71" w:rsidRPr="005335DD">
          <w:rPr>
            <w:rStyle w:val="Hyperlink"/>
            <w:rFonts w:ascii="Helvetica Neue" w:hAnsi="Helvetica Neue" w:cs="Arial"/>
          </w:rPr>
          <w:t>Accreditation Master Agreement between MFEM and GCF</w:t>
        </w:r>
      </w:hyperlink>
    </w:p>
    <w:p w14:paraId="6664FE40" w14:textId="77777777" w:rsidR="00C12F71" w:rsidRPr="0018515A" w:rsidRDefault="00420A59" w:rsidP="00C31D31">
      <w:pPr>
        <w:pStyle w:val="BodyText2"/>
        <w:numPr>
          <w:ilvl w:val="0"/>
          <w:numId w:val="29"/>
        </w:numPr>
        <w:spacing w:after="0" w:line="360" w:lineRule="auto"/>
        <w:ind w:left="270" w:hanging="270"/>
        <w:jc w:val="both"/>
        <w:rPr>
          <w:rFonts w:ascii="Helvetica Neue" w:hAnsi="Helvetica Neue" w:cs="Arial"/>
        </w:rPr>
      </w:pPr>
      <w:hyperlink r:id="rId18" w:history="1">
        <w:r w:rsidR="00C12F71" w:rsidRPr="00FE0F86">
          <w:rPr>
            <w:rStyle w:val="Hyperlink"/>
            <w:rFonts w:ascii="Helvetica Neue" w:hAnsi="Helvetica Neue" w:cs="Arial"/>
          </w:rPr>
          <w:t>MFEM Gender Policy 2018</w:t>
        </w:r>
      </w:hyperlink>
    </w:p>
    <w:p w14:paraId="4B7AD62F" w14:textId="77777777" w:rsidR="00C12F71" w:rsidRPr="0018515A" w:rsidRDefault="00420A59" w:rsidP="00C31D31">
      <w:pPr>
        <w:pStyle w:val="BodyText2"/>
        <w:numPr>
          <w:ilvl w:val="0"/>
          <w:numId w:val="29"/>
        </w:numPr>
        <w:spacing w:after="0" w:line="360" w:lineRule="auto"/>
        <w:ind w:left="270" w:hanging="270"/>
        <w:jc w:val="both"/>
        <w:rPr>
          <w:rFonts w:ascii="Helvetica Neue" w:hAnsi="Helvetica Neue" w:cs="Arial"/>
        </w:rPr>
      </w:pPr>
      <w:hyperlink r:id="rId19" w:history="1">
        <w:r w:rsidR="00C12F71" w:rsidRPr="00FE0F86">
          <w:rPr>
            <w:rStyle w:val="Hyperlink"/>
            <w:rFonts w:ascii="Helvetica Neue" w:hAnsi="Helvetica Neue" w:cs="Arial"/>
          </w:rPr>
          <w:t>MFEM Anti-money laundering and Counter Terrorism Policy</w:t>
        </w:r>
      </w:hyperlink>
    </w:p>
    <w:p w14:paraId="4277A95B" w14:textId="77777777" w:rsidR="00C12F71" w:rsidRPr="0018515A" w:rsidRDefault="00420A59" w:rsidP="00C31D31">
      <w:pPr>
        <w:pStyle w:val="BodyText2"/>
        <w:numPr>
          <w:ilvl w:val="0"/>
          <w:numId w:val="29"/>
        </w:numPr>
        <w:spacing w:after="0" w:line="360" w:lineRule="auto"/>
        <w:ind w:left="270" w:hanging="270"/>
        <w:jc w:val="both"/>
        <w:rPr>
          <w:rFonts w:ascii="Helvetica Neue" w:hAnsi="Helvetica Neue" w:cs="Arial"/>
        </w:rPr>
      </w:pPr>
      <w:hyperlink r:id="rId20" w:history="1">
        <w:r w:rsidR="00C12F71" w:rsidRPr="00FE0F86">
          <w:rPr>
            <w:rStyle w:val="Hyperlink"/>
            <w:rFonts w:ascii="Helvetica Neue" w:hAnsi="Helvetica Neue" w:cs="Arial"/>
          </w:rPr>
          <w:t>MFEM Anti-Fraud and Anti-Corruption Policy</w:t>
        </w:r>
      </w:hyperlink>
    </w:p>
    <w:p w14:paraId="03A8F190" w14:textId="77777777" w:rsidR="00C12F71" w:rsidRDefault="00420A59" w:rsidP="00C31D31">
      <w:pPr>
        <w:pStyle w:val="BodyText2"/>
        <w:numPr>
          <w:ilvl w:val="0"/>
          <w:numId w:val="29"/>
        </w:numPr>
        <w:spacing w:after="0" w:line="360" w:lineRule="auto"/>
        <w:ind w:left="270" w:hanging="270"/>
        <w:jc w:val="both"/>
        <w:rPr>
          <w:rFonts w:ascii="Helvetica Neue" w:hAnsi="Helvetica Neue" w:cs="Arial"/>
        </w:rPr>
      </w:pPr>
      <w:hyperlink r:id="rId21" w:history="1">
        <w:r w:rsidR="00C12F71" w:rsidRPr="00FE0F86">
          <w:rPr>
            <w:rStyle w:val="Hyperlink"/>
            <w:rFonts w:ascii="Helvetica Neue" w:hAnsi="Helvetica Neue" w:cs="Arial"/>
          </w:rPr>
          <w:t>MFEM Whistle Blowing procedure</w:t>
        </w:r>
      </w:hyperlink>
    </w:p>
    <w:p w14:paraId="0347CB34" w14:textId="77777777" w:rsidR="00C12F71" w:rsidRDefault="00420A59" w:rsidP="00C31D31">
      <w:pPr>
        <w:pStyle w:val="BodyText2"/>
        <w:numPr>
          <w:ilvl w:val="0"/>
          <w:numId w:val="29"/>
        </w:numPr>
        <w:spacing w:after="0" w:line="360" w:lineRule="auto"/>
        <w:ind w:left="270" w:hanging="270"/>
        <w:jc w:val="both"/>
        <w:rPr>
          <w:rFonts w:ascii="Helvetica Neue" w:hAnsi="Helvetica Neue" w:cs="Arial"/>
        </w:rPr>
      </w:pPr>
      <w:hyperlink r:id="rId22" w:history="1">
        <w:r w:rsidR="00C12F71" w:rsidRPr="00FE0F86">
          <w:rPr>
            <w:rStyle w:val="Hyperlink"/>
            <w:rFonts w:ascii="Helvetica Neue" w:hAnsi="Helvetica Neue" w:cs="Arial"/>
          </w:rPr>
          <w:t>Grant Management Policy and Procedures</w:t>
        </w:r>
      </w:hyperlink>
    </w:p>
    <w:p w14:paraId="744B2B9B" w14:textId="77777777" w:rsidR="00C12F71" w:rsidRPr="00FE0F86" w:rsidRDefault="00420A59" w:rsidP="00C31D31">
      <w:pPr>
        <w:pStyle w:val="BodyText2"/>
        <w:numPr>
          <w:ilvl w:val="0"/>
          <w:numId w:val="29"/>
        </w:numPr>
        <w:spacing w:after="0" w:line="360" w:lineRule="auto"/>
        <w:ind w:left="270" w:hanging="270"/>
        <w:jc w:val="both"/>
        <w:rPr>
          <w:rFonts w:ascii="Helvetica Neue" w:hAnsi="Helvetica Neue" w:cs="Arial"/>
        </w:rPr>
      </w:pPr>
      <w:hyperlink r:id="rId23" w:history="1">
        <w:r w:rsidR="00C12F71" w:rsidRPr="00FE0F86">
          <w:rPr>
            <w:rStyle w:val="Hyperlink"/>
            <w:rFonts w:ascii="Helvetica Neue" w:hAnsi="Helvetica Neue" w:cs="Arial"/>
          </w:rPr>
          <w:t>Grant Award Guidelines</w:t>
        </w:r>
      </w:hyperlink>
    </w:p>
    <w:bookmarkStart w:id="3" w:name="_Hlk174717820"/>
    <w:p w14:paraId="02D4CF7A" w14:textId="77777777" w:rsidR="00C12F71" w:rsidRPr="0018515A" w:rsidRDefault="00C12F71" w:rsidP="00C31D31">
      <w:pPr>
        <w:pStyle w:val="BodyText2"/>
        <w:numPr>
          <w:ilvl w:val="0"/>
          <w:numId w:val="29"/>
        </w:numPr>
        <w:spacing w:after="0" w:line="360" w:lineRule="auto"/>
        <w:ind w:left="270" w:hanging="270"/>
        <w:jc w:val="both"/>
        <w:rPr>
          <w:rFonts w:ascii="Helvetica Neue" w:hAnsi="Helvetica Neue" w:cs="Arial"/>
        </w:rPr>
      </w:pPr>
      <w:r>
        <w:rPr>
          <w:rFonts w:ascii="Helvetica Neue" w:hAnsi="Helvetica Neue" w:cs="Arial"/>
        </w:rPr>
        <w:fldChar w:fldCharType="begin"/>
      </w:r>
      <w:r>
        <w:rPr>
          <w:rFonts w:ascii="Helvetica Neue" w:hAnsi="Helvetica Neue" w:cs="Arial"/>
        </w:rPr>
        <w:instrText xml:space="preserve"> HYPERLINK "https://www.mfem.gov.ck/_files/ugd/dbdf40_967413a153ba4c5aa041e892b05e17be.pdf" </w:instrText>
      </w:r>
      <w:r>
        <w:rPr>
          <w:rFonts w:ascii="Helvetica Neue" w:hAnsi="Helvetica Neue" w:cs="Arial"/>
        </w:rPr>
        <w:fldChar w:fldCharType="separate"/>
      </w:r>
      <w:r w:rsidRPr="006E0BCE">
        <w:rPr>
          <w:rStyle w:val="Hyperlink"/>
          <w:rFonts w:ascii="Helvetica Neue" w:hAnsi="Helvetica Neue" w:cs="Arial"/>
        </w:rPr>
        <w:t>MFEM Grants Award Evaluation Process</w:t>
      </w:r>
      <w:r>
        <w:rPr>
          <w:rFonts w:ascii="Helvetica Neue" w:hAnsi="Helvetica Neue" w:cs="Arial"/>
        </w:rPr>
        <w:fldChar w:fldCharType="end"/>
      </w:r>
    </w:p>
    <w:bookmarkEnd w:id="3"/>
    <w:p w14:paraId="39283098" w14:textId="77777777" w:rsidR="00C12F71" w:rsidRPr="0018515A" w:rsidRDefault="00C12F71" w:rsidP="00C31D31">
      <w:pPr>
        <w:pStyle w:val="BodyText2"/>
        <w:numPr>
          <w:ilvl w:val="0"/>
          <w:numId w:val="29"/>
        </w:numPr>
        <w:spacing w:after="0" w:line="360" w:lineRule="auto"/>
        <w:ind w:left="270" w:hanging="270"/>
        <w:jc w:val="both"/>
        <w:rPr>
          <w:rFonts w:ascii="Helvetica Neue" w:hAnsi="Helvetica Neue" w:cs="Arial"/>
        </w:rPr>
      </w:pPr>
      <w:r>
        <w:rPr>
          <w:rFonts w:ascii="Helvetica Neue" w:hAnsi="Helvetica Neue" w:cs="Arial"/>
        </w:rPr>
        <w:fldChar w:fldCharType="begin"/>
      </w:r>
      <w:r>
        <w:rPr>
          <w:rFonts w:ascii="Helvetica Neue" w:hAnsi="Helvetica Neue" w:cs="Arial"/>
        </w:rPr>
        <w:instrText xml:space="preserve"> HYPERLINK "https://www.mfem.gov.ck/_files/ugd/dbdf40_bb38e02206b34e2d89ef3b2b617c09cd.pdf" </w:instrText>
      </w:r>
      <w:r>
        <w:rPr>
          <w:rFonts w:ascii="Helvetica Neue" w:hAnsi="Helvetica Neue" w:cs="Arial"/>
        </w:rPr>
        <w:fldChar w:fldCharType="separate"/>
      </w:r>
      <w:r w:rsidRPr="006E0BCE">
        <w:rPr>
          <w:rStyle w:val="Hyperlink"/>
          <w:rFonts w:ascii="Helvetica Neue" w:hAnsi="Helvetica Neue" w:cs="Arial"/>
        </w:rPr>
        <w:t>MFEM Environment and Social Safeguards</w:t>
      </w:r>
      <w:r>
        <w:rPr>
          <w:rFonts w:ascii="Helvetica Neue" w:hAnsi="Helvetica Neue" w:cs="Arial"/>
        </w:rPr>
        <w:fldChar w:fldCharType="end"/>
      </w:r>
    </w:p>
    <w:p w14:paraId="55DD16AE" w14:textId="77777777" w:rsidR="00C12F71" w:rsidRPr="0018515A" w:rsidRDefault="00420A59" w:rsidP="00C31D31">
      <w:pPr>
        <w:pStyle w:val="BodyText2"/>
        <w:numPr>
          <w:ilvl w:val="0"/>
          <w:numId w:val="29"/>
        </w:numPr>
        <w:spacing w:after="0" w:line="360" w:lineRule="auto"/>
        <w:ind w:left="270" w:hanging="270"/>
        <w:jc w:val="both"/>
        <w:rPr>
          <w:rFonts w:ascii="Helvetica Neue" w:hAnsi="Helvetica Neue" w:cs="Arial"/>
        </w:rPr>
      </w:pPr>
      <w:hyperlink r:id="rId24" w:history="1">
        <w:r w:rsidR="00C12F71" w:rsidRPr="006E0BCE">
          <w:rPr>
            <w:rStyle w:val="Hyperlink"/>
            <w:rFonts w:ascii="Helvetica Neue" w:hAnsi="Helvetica Neue" w:cs="Arial"/>
          </w:rPr>
          <w:t>Tarai Vaka Process activity management system</w:t>
        </w:r>
      </w:hyperlink>
    </w:p>
    <w:p w14:paraId="1DBBEB6D" w14:textId="77777777" w:rsidR="00C12F71" w:rsidRPr="0018515A" w:rsidRDefault="00420A59" w:rsidP="00C31D31">
      <w:pPr>
        <w:pStyle w:val="BodyText2"/>
        <w:numPr>
          <w:ilvl w:val="0"/>
          <w:numId w:val="29"/>
        </w:numPr>
        <w:spacing w:after="0" w:line="360" w:lineRule="auto"/>
        <w:ind w:left="270" w:hanging="270"/>
        <w:jc w:val="both"/>
        <w:rPr>
          <w:rFonts w:ascii="Helvetica Neue" w:hAnsi="Helvetica Neue" w:cs="Arial"/>
        </w:rPr>
      </w:pPr>
      <w:hyperlink r:id="rId25" w:history="1">
        <w:r w:rsidR="00C12F71" w:rsidRPr="006E0BCE">
          <w:rPr>
            <w:rStyle w:val="Hyperlink"/>
            <w:rFonts w:ascii="Helvetica Neue" w:hAnsi="Helvetica Neue" w:cs="Arial"/>
          </w:rPr>
          <w:t>The Cook Island Environment Act 2003 and all subsequent amendments</w:t>
        </w:r>
      </w:hyperlink>
    </w:p>
    <w:p w14:paraId="4D4382BF" w14:textId="04AE698E" w:rsidR="00C12F71" w:rsidRDefault="00C12F71" w:rsidP="001F58CA">
      <w:pPr>
        <w:pStyle w:val="BodyText2"/>
        <w:spacing w:after="0" w:line="360" w:lineRule="auto"/>
        <w:jc w:val="both"/>
        <w:rPr>
          <w:rFonts w:ascii="Helvetica Neue" w:hAnsi="Helvetica Neue" w:cs="Arial"/>
        </w:rPr>
      </w:pPr>
      <w:r w:rsidRPr="0018515A">
        <w:rPr>
          <w:rFonts w:ascii="Helvetica Neue" w:hAnsi="Helvetica Neue" w:cs="Arial"/>
        </w:rPr>
        <w:t xml:space="preserve">These documents can be viewed at </w:t>
      </w:r>
      <w:hyperlink r:id="rId26" w:history="1">
        <w:r w:rsidRPr="008A13A6">
          <w:rPr>
            <w:rStyle w:val="Hyperlink"/>
            <w:rFonts w:ascii="Helvetica Neue" w:hAnsi="Helvetica Neue" w:cs="Arial"/>
          </w:rPr>
          <w:t>www.mfem.gov.ck</w:t>
        </w:r>
      </w:hyperlink>
      <w:r>
        <w:rPr>
          <w:rFonts w:ascii="Helvetica Neue" w:hAnsi="Helvetica Neue" w:cs="Arial"/>
        </w:rPr>
        <w:t xml:space="preserve"> </w:t>
      </w:r>
    </w:p>
    <w:p w14:paraId="2EA294E3" w14:textId="66C06E11" w:rsidR="001F58CA" w:rsidRDefault="001F58CA" w:rsidP="001F58CA">
      <w:pPr>
        <w:pStyle w:val="Heading1"/>
        <w:spacing w:before="120"/>
      </w:pPr>
      <w:r>
        <w:t>Target groups of the GCF IRMF Programme</w:t>
      </w:r>
    </w:p>
    <w:p w14:paraId="62E34AAE" w14:textId="77777777" w:rsidR="00553558" w:rsidRPr="00553558" w:rsidRDefault="00553558" w:rsidP="00553558">
      <w:pPr>
        <w:pStyle w:val="BodyText2"/>
        <w:spacing w:after="0" w:line="360" w:lineRule="auto"/>
        <w:jc w:val="both"/>
        <w:rPr>
          <w:rFonts w:ascii="Helvetica Neue" w:hAnsi="Helvetica Neue" w:cs="Arial"/>
        </w:rPr>
      </w:pPr>
      <w:r w:rsidRPr="00553558">
        <w:rPr>
          <w:rFonts w:ascii="Helvetica Neue" w:hAnsi="Helvetica Neue" w:cs="Arial"/>
        </w:rPr>
        <w:t>The following list is of the targeted organisations and individuals of the GCF IRMF Programme:</w:t>
      </w:r>
    </w:p>
    <w:tbl>
      <w:tblPr>
        <w:tblStyle w:val="TableGrid"/>
        <w:tblW w:w="0" w:type="auto"/>
        <w:tblLook w:val="04A0" w:firstRow="1" w:lastRow="0" w:firstColumn="1" w:lastColumn="0" w:noHBand="0" w:noVBand="1"/>
      </w:tblPr>
      <w:tblGrid>
        <w:gridCol w:w="2818"/>
        <w:gridCol w:w="6141"/>
      </w:tblGrid>
      <w:tr w:rsidR="001F58CA" w14:paraId="6F8AA01C" w14:textId="77777777" w:rsidTr="001F58CA">
        <w:tc>
          <w:tcPr>
            <w:tcW w:w="2818" w:type="dxa"/>
            <w:tcBorders>
              <w:top w:val="single" w:sz="4" w:space="0" w:color="auto"/>
              <w:left w:val="single" w:sz="4" w:space="0" w:color="auto"/>
              <w:bottom w:val="single" w:sz="4" w:space="0" w:color="auto"/>
              <w:right w:val="single" w:sz="4" w:space="0" w:color="auto"/>
            </w:tcBorders>
            <w:hideMark/>
          </w:tcPr>
          <w:p w14:paraId="2E3698B7" w14:textId="77777777" w:rsidR="001F58CA" w:rsidRDefault="001F58CA">
            <w:pPr>
              <w:pStyle w:val="BodyText2"/>
              <w:spacing w:after="0"/>
              <w:rPr>
                <w:rFonts w:ascii="Helvetica Neue" w:hAnsi="Helvetica Neue" w:cs="Arial"/>
                <w:b/>
              </w:rPr>
            </w:pPr>
            <w:r>
              <w:rPr>
                <w:rFonts w:ascii="Helvetica Neue" w:hAnsi="Helvetica Neue" w:cs="Arial"/>
                <w:b/>
              </w:rPr>
              <w:t>DAE</w:t>
            </w:r>
          </w:p>
        </w:tc>
        <w:tc>
          <w:tcPr>
            <w:tcW w:w="6141" w:type="dxa"/>
            <w:tcBorders>
              <w:top w:val="single" w:sz="4" w:space="0" w:color="auto"/>
              <w:left w:val="single" w:sz="4" w:space="0" w:color="auto"/>
              <w:bottom w:val="single" w:sz="4" w:space="0" w:color="auto"/>
              <w:right w:val="single" w:sz="4" w:space="0" w:color="auto"/>
            </w:tcBorders>
            <w:hideMark/>
          </w:tcPr>
          <w:p w14:paraId="7F8D6C8F" w14:textId="77777777" w:rsidR="001F58CA" w:rsidRDefault="001F58CA">
            <w:pPr>
              <w:pStyle w:val="BodyText2"/>
              <w:spacing w:after="0"/>
              <w:rPr>
                <w:rFonts w:ascii="Helvetica Neue" w:hAnsi="Helvetica Neue" w:cs="Arial"/>
                <w:b/>
              </w:rPr>
            </w:pPr>
            <w:r>
              <w:rPr>
                <w:rFonts w:ascii="Helvetica Neue" w:hAnsi="Helvetica Neue" w:cs="Arial"/>
              </w:rPr>
              <w:t>Development Coordination Division, MFEM</w:t>
            </w:r>
          </w:p>
        </w:tc>
      </w:tr>
      <w:tr w:rsidR="001F58CA" w14:paraId="1F4D54F4" w14:textId="77777777" w:rsidTr="001F58CA">
        <w:tc>
          <w:tcPr>
            <w:tcW w:w="2818" w:type="dxa"/>
            <w:tcBorders>
              <w:top w:val="single" w:sz="4" w:space="0" w:color="auto"/>
              <w:left w:val="single" w:sz="4" w:space="0" w:color="auto"/>
              <w:bottom w:val="single" w:sz="4" w:space="0" w:color="auto"/>
              <w:right w:val="single" w:sz="4" w:space="0" w:color="auto"/>
            </w:tcBorders>
            <w:hideMark/>
          </w:tcPr>
          <w:p w14:paraId="342D3D3F" w14:textId="77777777" w:rsidR="001F58CA" w:rsidRDefault="001F58CA">
            <w:pPr>
              <w:pStyle w:val="BodyText2"/>
              <w:spacing w:after="0"/>
              <w:rPr>
                <w:rFonts w:ascii="Helvetica Neue" w:hAnsi="Helvetica Neue" w:cs="Arial"/>
                <w:b/>
              </w:rPr>
            </w:pPr>
            <w:r>
              <w:rPr>
                <w:rFonts w:ascii="Helvetica Neue" w:hAnsi="Helvetica Neue" w:cs="Arial"/>
                <w:b/>
              </w:rPr>
              <w:t>NDA</w:t>
            </w:r>
          </w:p>
        </w:tc>
        <w:tc>
          <w:tcPr>
            <w:tcW w:w="6141" w:type="dxa"/>
            <w:tcBorders>
              <w:top w:val="single" w:sz="4" w:space="0" w:color="auto"/>
              <w:left w:val="single" w:sz="4" w:space="0" w:color="auto"/>
              <w:bottom w:val="single" w:sz="4" w:space="0" w:color="auto"/>
              <w:right w:val="single" w:sz="4" w:space="0" w:color="auto"/>
            </w:tcBorders>
            <w:hideMark/>
          </w:tcPr>
          <w:p w14:paraId="46936317" w14:textId="77777777" w:rsidR="001F58CA" w:rsidRDefault="001F58CA">
            <w:pPr>
              <w:pStyle w:val="BodyText2"/>
              <w:spacing w:after="0"/>
              <w:rPr>
                <w:rFonts w:ascii="Helvetica Neue" w:hAnsi="Helvetica Neue" w:cs="Arial"/>
                <w:b/>
              </w:rPr>
            </w:pPr>
            <w:r>
              <w:rPr>
                <w:rFonts w:ascii="Helvetica Neue" w:hAnsi="Helvetica Neue" w:cs="Arial"/>
              </w:rPr>
              <w:t>Climate Change Cook Islands office, Office of the Prime Minister</w:t>
            </w:r>
          </w:p>
        </w:tc>
      </w:tr>
      <w:tr w:rsidR="001F58CA" w14:paraId="169E6AB7" w14:textId="77777777" w:rsidTr="001F58CA">
        <w:tc>
          <w:tcPr>
            <w:tcW w:w="2818" w:type="dxa"/>
            <w:tcBorders>
              <w:top w:val="single" w:sz="4" w:space="0" w:color="auto"/>
              <w:left w:val="single" w:sz="4" w:space="0" w:color="auto"/>
              <w:bottom w:val="single" w:sz="4" w:space="0" w:color="auto"/>
              <w:right w:val="single" w:sz="4" w:space="0" w:color="auto"/>
            </w:tcBorders>
            <w:hideMark/>
          </w:tcPr>
          <w:p w14:paraId="74C0E82F" w14:textId="77777777" w:rsidR="001F58CA" w:rsidRDefault="001F58CA">
            <w:pPr>
              <w:pStyle w:val="BodyText2"/>
              <w:spacing w:after="0"/>
              <w:rPr>
                <w:rFonts w:ascii="Helvetica Neue" w:hAnsi="Helvetica Neue" w:cs="Arial"/>
                <w:b/>
              </w:rPr>
            </w:pPr>
            <w:r>
              <w:rPr>
                <w:rFonts w:ascii="Helvetica Neue" w:hAnsi="Helvetica Neue" w:cs="Arial"/>
                <w:b/>
              </w:rPr>
              <w:t>EDA &amp; EEs</w:t>
            </w:r>
          </w:p>
        </w:tc>
        <w:tc>
          <w:tcPr>
            <w:tcW w:w="6141" w:type="dxa"/>
            <w:tcBorders>
              <w:top w:val="single" w:sz="4" w:space="0" w:color="auto"/>
              <w:left w:val="single" w:sz="4" w:space="0" w:color="auto"/>
              <w:bottom w:val="single" w:sz="4" w:space="0" w:color="auto"/>
              <w:right w:val="single" w:sz="4" w:space="0" w:color="auto"/>
            </w:tcBorders>
            <w:hideMark/>
          </w:tcPr>
          <w:p w14:paraId="27984138" w14:textId="77777777" w:rsidR="001F58CA" w:rsidRDefault="001F58CA">
            <w:pPr>
              <w:pStyle w:val="BodyText2"/>
              <w:spacing w:after="0"/>
              <w:jc w:val="both"/>
              <w:rPr>
                <w:rFonts w:ascii="Helvetica Neue" w:hAnsi="Helvetica Neue" w:cs="Arial"/>
              </w:rPr>
            </w:pPr>
            <w:r>
              <w:rPr>
                <w:rFonts w:ascii="Helvetica Neue" w:hAnsi="Helvetica Neue" w:cs="Arial"/>
              </w:rPr>
              <w:t xml:space="preserve">EDA: Bank of the Cook Islands, Cook Islands Tertiary Training Institute, University of the South Pacific, </w:t>
            </w:r>
          </w:p>
          <w:p w14:paraId="170ADBC9" w14:textId="77777777" w:rsidR="001F58CA" w:rsidRDefault="001F58CA">
            <w:pPr>
              <w:pStyle w:val="BodyText2"/>
              <w:spacing w:after="0"/>
              <w:jc w:val="both"/>
              <w:rPr>
                <w:rFonts w:ascii="Helvetica Neue" w:hAnsi="Helvetica Neue" w:cs="Arial"/>
              </w:rPr>
            </w:pPr>
            <w:r>
              <w:rPr>
                <w:rFonts w:ascii="Helvetica Neue" w:hAnsi="Helvetica Neue" w:cs="Arial"/>
              </w:rPr>
              <w:t>HACER EE: Ministry of Marine Resources , National Environment Service, Cook Islands Tourism Corporation</w:t>
            </w:r>
          </w:p>
        </w:tc>
      </w:tr>
      <w:tr w:rsidR="001F58CA" w14:paraId="68C7E405" w14:textId="77777777" w:rsidTr="001F58CA">
        <w:tc>
          <w:tcPr>
            <w:tcW w:w="2818" w:type="dxa"/>
            <w:tcBorders>
              <w:top w:val="single" w:sz="4" w:space="0" w:color="auto"/>
              <w:left w:val="single" w:sz="4" w:space="0" w:color="auto"/>
              <w:bottom w:val="single" w:sz="4" w:space="0" w:color="auto"/>
              <w:right w:val="single" w:sz="4" w:space="0" w:color="auto"/>
            </w:tcBorders>
            <w:hideMark/>
          </w:tcPr>
          <w:p w14:paraId="5670A6E7" w14:textId="77777777" w:rsidR="001F58CA" w:rsidRDefault="001F58CA">
            <w:pPr>
              <w:pStyle w:val="BodyText2"/>
              <w:spacing w:after="0"/>
              <w:rPr>
                <w:rFonts w:ascii="Helvetica Neue" w:hAnsi="Helvetica Neue" w:cs="Arial"/>
                <w:b/>
              </w:rPr>
            </w:pPr>
            <w:r>
              <w:rPr>
                <w:rFonts w:ascii="Helvetica Neue" w:hAnsi="Helvetica Neue" w:cs="Arial"/>
                <w:b/>
              </w:rPr>
              <w:t>Climate Change Technical Working Group</w:t>
            </w:r>
          </w:p>
        </w:tc>
        <w:tc>
          <w:tcPr>
            <w:tcW w:w="6141" w:type="dxa"/>
            <w:tcBorders>
              <w:top w:val="single" w:sz="4" w:space="0" w:color="auto"/>
              <w:left w:val="single" w:sz="4" w:space="0" w:color="auto"/>
              <w:bottom w:val="single" w:sz="4" w:space="0" w:color="auto"/>
              <w:right w:val="single" w:sz="4" w:space="0" w:color="auto"/>
            </w:tcBorders>
            <w:hideMark/>
          </w:tcPr>
          <w:p w14:paraId="3ABFBD24" w14:textId="77777777" w:rsidR="001F58CA" w:rsidRDefault="001F58CA">
            <w:pPr>
              <w:pStyle w:val="BodyText2"/>
              <w:spacing w:after="0"/>
              <w:jc w:val="both"/>
              <w:rPr>
                <w:rFonts w:ascii="Helvetica Neue" w:hAnsi="Helvetica Neue" w:cs="Arial"/>
              </w:rPr>
            </w:pPr>
            <w:r>
              <w:rPr>
                <w:rFonts w:ascii="Helvetica Neue" w:hAnsi="Helvetica Neue" w:cs="Arial"/>
              </w:rPr>
              <w:t>NDA, DAE, Bank of the Cook Islands and the Chamber of Commerce</w:t>
            </w:r>
          </w:p>
        </w:tc>
      </w:tr>
      <w:tr w:rsidR="001F58CA" w14:paraId="7C3898AE" w14:textId="77777777" w:rsidTr="001F58CA">
        <w:trPr>
          <w:trHeight w:val="1278"/>
        </w:trPr>
        <w:tc>
          <w:tcPr>
            <w:tcW w:w="2818" w:type="dxa"/>
            <w:tcBorders>
              <w:top w:val="single" w:sz="4" w:space="0" w:color="auto"/>
              <w:left w:val="single" w:sz="4" w:space="0" w:color="auto"/>
              <w:bottom w:val="single" w:sz="4" w:space="0" w:color="auto"/>
              <w:right w:val="single" w:sz="4" w:space="0" w:color="auto"/>
            </w:tcBorders>
          </w:tcPr>
          <w:p w14:paraId="57837AC4" w14:textId="77777777" w:rsidR="001F58CA" w:rsidRDefault="001F58CA">
            <w:pPr>
              <w:pStyle w:val="BodyText2"/>
              <w:spacing w:after="0"/>
              <w:rPr>
                <w:rFonts w:ascii="Helvetica Neue" w:hAnsi="Helvetica Neue" w:cs="Arial"/>
                <w:b/>
              </w:rPr>
            </w:pPr>
            <w:r>
              <w:rPr>
                <w:rFonts w:ascii="Helvetica Neue" w:hAnsi="Helvetica Neue" w:cs="Arial"/>
                <w:b/>
              </w:rPr>
              <w:t>ATOM Project Execution team</w:t>
            </w:r>
          </w:p>
          <w:p w14:paraId="6A09A112" w14:textId="77777777" w:rsidR="001F58CA" w:rsidRDefault="001F58CA">
            <w:pPr>
              <w:pStyle w:val="BodyText2"/>
              <w:spacing w:after="0"/>
              <w:rPr>
                <w:rFonts w:ascii="Helvetica Neue" w:hAnsi="Helvetica Neue" w:cs="Arial"/>
                <w:b/>
              </w:rPr>
            </w:pPr>
          </w:p>
        </w:tc>
        <w:tc>
          <w:tcPr>
            <w:tcW w:w="6141" w:type="dxa"/>
            <w:tcBorders>
              <w:top w:val="single" w:sz="4" w:space="0" w:color="auto"/>
              <w:left w:val="single" w:sz="4" w:space="0" w:color="auto"/>
              <w:bottom w:val="single" w:sz="4" w:space="0" w:color="auto"/>
              <w:right w:val="single" w:sz="4" w:space="0" w:color="auto"/>
            </w:tcBorders>
            <w:hideMark/>
          </w:tcPr>
          <w:p w14:paraId="0E7510A6" w14:textId="77777777" w:rsidR="001F58CA" w:rsidRDefault="001F58CA" w:rsidP="00781F8B">
            <w:pPr>
              <w:pStyle w:val="BodyText2"/>
              <w:numPr>
                <w:ilvl w:val="1"/>
                <w:numId w:val="24"/>
              </w:numPr>
              <w:spacing w:after="0"/>
              <w:ind w:left="211" w:hanging="211"/>
              <w:jc w:val="both"/>
              <w:rPr>
                <w:rFonts w:ascii="Helvetica Neue" w:hAnsi="Helvetica Neue" w:cs="Arial"/>
              </w:rPr>
            </w:pPr>
            <w:r>
              <w:rPr>
                <w:rFonts w:ascii="Helvetica Neue" w:hAnsi="Helvetica Neue" w:cs="Arial"/>
              </w:rPr>
              <w:t xml:space="preserve">Te Marae Ora (TMO), Ministry of Health - Project Management Unit </w:t>
            </w:r>
          </w:p>
          <w:p w14:paraId="3C0C735E" w14:textId="77777777" w:rsidR="001F58CA" w:rsidRDefault="001F58CA" w:rsidP="00781F8B">
            <w:pPr>
              <w:pStyle w:val="BodyText2"/>
              <w:numPr>
                <w:ilvl w:val="1"/>
                <w:numId w:val="24"/>
              </w:numPr>
              <w:spacing w:after="0"/>
              <w:ind w:left="211" w:hanging="211"/>
              <w:jc w:val="both"/>
              <w:rPr>
                <w:rFonts w:ascii="Helvetica Neue" w:hAnsi="Helvetica Neue" w:cs="Arial"/>
              </w:rPr>
            </w:pPr>
            <w:r>
              <w:rPr>
                <w:rFonts w:ascii="Helvetica Neue" w:hAnsi="Helvetica Neue" w:cs="Arial"/>
              </w:rPr>
              <w:t xml:space="preserve">Cook Islands Investment Corporation (CIIC) Project Coordination Unit </w:t>
            </w:r>
          </w:p>
          <w:p w14:paraId="44B2A66E" w14:textId="77777777" w:rsidR="001F58CA" w:rsidRDefault="001F58CA" w:rsidP="00781F8B">
            <w:pPr>
              <w:pStyle w:val="BodyText2"/>
              <w:numPr>
                <w:ilvl w:val="1"/>
                <w:numId w:val="24"/>
              </w:numPr>
              <w:spacing w:after="0"/>
              <w:ind w:left="211" w:hanging="211"/>
              <w:jc w:val="both"/>
              <w:rPr>
                <w:rFonts w:ascii="Helvetica Neue" w:hAnsi="Helvetica Neue" w:cs="Arial"/>
              </w:rPr>
            </w:pPr>
            <w:r>
              <w:rPr>
                <w:rFonts w:ascii="Helvetica Neue" w:hAnsi="Helvetica Neue" w:cs="Arial"/>
              </w:rPr>
              <w:t>Cook Islands Red Cross Society and Ministry of Education</w:t>
            </w:r>
          </w:p>
          <w:p w14:paraId="14A7962A" w14:textId="77777777" w:rsidR="001F58CA" w:rsidRDefault="001F58CA" w:rsidP="00781F8B">
            <w:pPr>
              <w:pStyle w:val="BodyText2"/>
              <w:numPr>
                <w:ilvl w:val="1"/>
                <w:numId w:val="24"/>
              </w:numPr>
              <w:spacing w:after="0"/>
              <w:ind w:left="211" w:hanging="211"/>
              <w:jc w:val="both"/>
              <w:rPr>
                <w:rFonts w:ascii="Helvetica Neue" w:hAnsi="Helvetica Neue" w:cs="Arial"/>
              </w:rPr>
            </w:pPr>
            <w:r>
              <w:rPr>
                <w:rFonts w:ascii="Helvetica Neue" w:hAnsi="Helvetica Neue" w:cs="Arial"/>
              </w:rPr>
              <w:t xml:space="preserve">Project Steering Committee (PSC) </w:t>
            </w:r>
          </w:p>
        </w:tc>
      </w:tr>
    </w:tbl>
    <w:p w14:paraId="742F3643" w14:textId="77777777" w:rsidR="00DE3379" w:rsidRDefault="00DE3379" w:rsidP="00DE3379">
      <w:pPr>
        <w:tabs>
          <w:tab w:val="left" w:pos="5245"/>
        </w:tabs>
        <w:spacing w:after="0" w:line="284" w:lineRule="atLeast"/>
        <w:jc w:val="left"/>
        <w:rPr>
          <w:rFonts w:ascii="Helvetica Neue" w:hAnsi="Helvetica Neue" w:cs="Arial"/>
          <w:color w:val="D4552F"/>
          <w:sz w:val="28"/>
          <w:szCs w:val="28"/>
          <w:lang w:eastAsia="en-US" w:bidi="ar-DZ"/>
        </w:rPr>
      </w:pPr>
      <w:bookmarkStart w:id="4" w:name="_Toc296002386"/>
      <w:bookmarkStart w:id="5" w:name="_Toc299353419"/>
    </w:p>
    <w:p w14:paraId="5174CF06" w14:textId="44641528" w:rsidR="00DE3379" w:rsidRDefault="00DE3379" w:rsidP="00DE3379">
      <w:pPr>
        <w:tabs>
          <w:tab w:val="left" w:pos="5245"/>
        </w:tabs>
        <w:spacing w:after="0" w:line="360" w:lineRule="auto"/>
        <w:jc w:val="left"/>
        <w:rPr>
          <w:rFonts w:ascii="Helvetica Neue" w:hAnsi="Helvetica Neue" w:cs="Arial"/>
          <w:color w:val="D4552F"/>
          <w:sz w:val="28"/>
          <w:szCs w:val="28"/>
          <w:lang w:eastAsia="en-US" w:bidi="ar-DZ"/>
        </w:rPr>
      </w:pPr>
      <w:r w:rsidRPr="0062429F">
        <w:rPr>
          <w:rFonts w:ascii="Helvetica Neue" w:hAnsi="Helvetica Neue" w:cs="Arial"/>
          <w:color w:val="D4552F"/>
          <w:sz w:val="28"/>
          <w:szCs w:val="28"/>
          <w:lang w:eastAsia="en-US" w:bidi="ar-DZ"/>
        </w:rPr>
        <w:lastRenderedPageBreak/>
        <w:t>Qualifications and Experience</w:t>
      </w:r>
    </w:p>
    <w:p w14:paraId="52A812E1" w14:textId="77777777" w:rsidR="00DE3379" w:rsidRPr="00C31D31" w:rsidRDefault="00DE3379" w:rsidP="00DE3379">
      <w:pPr>
        <w:tabs>
          <w:tab w:val="left" w:pos="5245"/>
        </w:tabs>
        <w:spacing w:after="0" w:line="360" w:lineRule="auto"/>
        <w:jc w:val="left"/>
        <w:rPr>
          <w:rFonts w:ascii="Helvetica Neue" w:hAnsi="Helvetica Neue" w:cs="Arial"/>
          <w:color w:val="000000"/>
        </w:rPr>
      </w:pPr>
      <w:r w:rsidRPr="00C31D31">
        <w:rPr>
          <w:rFonts w:ascii="Helvetica Neue" w:hAnsi="Helvetica Neue" w:cs="Arial"/>
          <w:b/>
          <w:color w:val="000000"/>
        </w:rPr>
        <w:t>Education</w:t>
      </w:r>
      <w:r w:rsidRPr="00C31D31">
        <w:rPr>
          <w:rFonts w:ascii="Helvetica Neue" w:hAnsi="Helvetica Neue" w:cs="Arial"/>
          <w:color w:val="000000"/>
        </w:rPr>
        <w:t xml:space="preserve">:  </w:t>
      </w:r>
    </w:p>
    <w:p w14:paraId="14E91297" w14:textId="77777777" w:rsidR="00DE3379" w:rsidRDefault="00DE3379" w:rsidP="00DE3379">
      <w:pPr>
        <w:pStyle w:val="ListParagraph"/>
        <w:numPr>
          <w:ilvl w:val="0"/>
          <w:numId w:val="19"/>
        </w:numPr>
        <w:tabs>
          <w:tab w:val="left" w:pos="5245"/>
        </w:tabs>
        <w:spacing w:after="0" w:line="360" w:lineRule="auto"/>
        <w:ind w:left="360"/>
        <w:jc w:val="left"/>
        <w:rPr>
          <w:rFonts w:ascii="Helvetica Neue" w:hAnsi="Helvetica Neue" w:cs="Arial"/>
          <w:color w:val="000000"/>
        </w:rPr>
      </w:pPr>
      <w:r>
        <w:rPr>
          <w:rFonts w:ascii="Helvetica Neue" w:hAnsi="Helvetica Neue" w:cs="Arial"/>
          <w:color w:val="000000"/>
        </w:rPr>
        <w:t>A university Degree</w:t>
      </w:r>
      <w:r w:rsidRPr="00005534">
        <w:rPr>
          <w:rFonts w:ascii="Helvetica Neue" w:hAnsi="Helvetica Neue" w:cs="Arial"/>
          <w:color w:val="000000"/>
        </w:rPr>
        <w:t xml:space="preserve"> in </w:t>
      </w:r>
      <w:r w:rsidRPr="009658C5">
        <w:rPr>
          <w:rFonts w:ascii="Helvetica Neue" w:hAnsi="Helvetica Neue" w:cs="Arial"/>
          <w:color w:val="000000"/>
        </w:rPr>
        <w:t>public or business administration, governance and/or economics</w:t>
      </w:r>
      <w:r>
        <w:rPr>
          <w:rFonts w:ascii="Helvetica Neue" w:hAnsi="Helvetica Neue" w:cs="Arial"/>
          <w:color w:val="000000"/>
        </w:rPr>
        <w:t xml:space="preserve">, </w:t>
      </w:r>
      <w:r w:rsidRPr="00005534">
        <w:rPr>
          <w:rFonts w:ascii="Helvetica Neue" w:hAnsi="Helvetica Neue" w:cs="Arial"/>
          <w:color w:val="000000"/>
        </w:rPr>
        <w:t xml:space="preserve"> environmental studies, climate change or in </w:t>
      </w:r>
      <w:r>
        <w:rPr>
          <w:rFonts w:ascii="Helvetica Neue" w:hAnsi="Helvetica Neue" w:cs="Arial"/>
          <w:color w:val="000000"/>
        </w:rPr>
        <w:t xml:space="preserve">related </w:t>
      </w:r>
      <w:r w:rsidRPr="00005534">
        <w:rPr>
          <w:rFonts w:ascii="Helvetica Neue" w:hAnsi="Helvetica Neue" w:cs="Arial"/>
          <w:color w:val="000000"/>
        </w:rPr>
        <w:t>field</w:t>
      </w:r>
      <w:r>
        <w:rPr>
          <w:rFonts w:ascii="Helvetica Neue" w:hAnsi="Helvetica Neue" w:cs="Arial"/>
          <w:color w:val="000000"/>
        </w:rPr>
        <w:t xml:space="preserve"> </w:t>
      </w:r>
      <w:r w:rsidRPr="00005534">
        <w:rPr>
          <w:rFonts w:ascii="Helvetica Neue" w:hAnsi="Helvetica Neue" w:cs="Arial"/>
          <w:color w:val="000000"/>
        </w:rPr>
        <w:t xml:space="preserve">to the work </w:t>
      </w:r>
    </w:p>
    <w:p w14:paraId="4E8C6D02" w14:textId="77777777" w:rsidR="00DE3379" w:rsidRPr="0062429F" w:rsidRDefault="00DE3379" w:rsidP="00DE3379">
      <w:pPr>
        <w:tabs>
          <w:tab w:val="left" w:pos="5245"/>
        </w:tabs>
        <w:spacing w:after="0" w:line="360" w:lineRule="auto"/>
        <w:jc w:val="left"/>
        <w:rPr>
          <w:rFonts w:ascii="Helvetica Neue" w:hAnsi="Helvetica Neue" w:cs="Arial"/>
          <w:color w:val="000000"/>
        </w:rPr>
      </w:pPr>
    </w:p>
    <w:p w14:paraId="4395A428" w14:textId="5510345D" w:rsidR="00C12F71" w:rsidRPr="00DE3379" w:rsidRDefault="00DE3379" w:rsidP="00DE3379">
      <w:pPr>
        <w:spacing w:line="360" w:lineRule="auto"/>
        <w:rPr>
          <w:rFonts w:ascii="Helvetica Neue" w:hAnsi="Helvetica Neue" w:cs="Arial"/>
          <w:b/>
          <w:color w:val="000000"/>
        </w:rPr>
      </w:pPr>
      <w:r w:rsidRPr="00DE3379">
        <w:rPr>
          <w:rFonts w:ascii="Helvetica Neue" w:hAnsi="Helvetica Neue" w:cs="Arial"/>
          <w:b/>
          <w:color w:val="000000"/>
        </w:rPr>
        <w:t>K</w:t>
      </w:r>
      <w:r w:rsidR="00C12F71" w:rsidRPr="00DE3379">
        <w:rPr>
          <w:rFonts w:ascii="Helvetica Neue" w:hAnsi="Helvetica Neue" w:cs="Arial"/>
          <w:b/>
          <w:color w:val="000000"/>
        </w:rPr>
        <w:t>ey competencies:</w:t>
      </w:r>
    </w:p>
    <w:p w14:paraId="309D8D0D" w14:textId="1F07B394" w:rsidR="000E6298" w:rsidRPr="009658C5" w:rsidRDefault="000E6298" w:rsidP="00DE3379">
      <w:pPr>
        <w:pStyle w:val="ListParagraph"/>
        <w:numPr>
          <w:ilvl w:val="0"/>
          <w:numId w:val="19"/>
        </w:numPr>
        <w:tabs>
          <w:tab w:val="left" w:pos="5245"/>
        </w:tabs>
        <w:spacing w:after="0" w:line="360" w:lineRule="auto"/>
        <w:ind w:left="360"/>
        <w:jc w:val="left"/>
        <w:rPr>
          <w:rFonts w:ascii="Helvetica Neue" w:hAnsi="Helvetica Neue" w:cs="Arial"/>
          <w:color w:val="000000"/>
        </w:rPr>
      </w:pPr>
      <w:r w:rsidRPr="009658C5">
        <w:rPr>
          <w:rFonts w:ascii="Helvetica Neue" w:hAnsi="Helvetica Neue" w:cs="Arial"/>
          <w:color w:val="000000"/>
        </w:rPr>
        <w:t>Comprehensive understanding of the Green Climate Fund</w:t>
      </w:r>
      <w:r>
        <w:rPr>
          <w:rFonts w:ascii="Helvetica Neue" w:hAnsi="Helvetica Neue" w:cs="Arial"/>
          <w:color w:val="000000"/>
        </w:rPr>
        <w:t>;</w:t>
      </w:r>
    </w:p>
    <w:p w14:paraId="2738FB39" w14:textId="3A671118" w:rsidR="000E6298" w:rsidRPr="009658C5" w:rsidRDefault="000E6298" w:rsidP="00DE3379">
      <w:pPr>
        <w:pStyle w:val="ListParagraph"/>
        <w:numPr>
          <w:ilvl w:val="0"/>
          <w:numId w:val="19"/>
        </w:numPr>
        <w:tabs>
          <w:tab w:val="left" w:pos="5245"/>
        </w:tabs>
        <w:spacing w:after="0" w:line="360" w:lineRule="auto"/>
        <w:ind w:left="360"/>
        <w:jc w:val="left"/>
        <w:rPr>
          <w:rFonts w:ascii="Helvetica Neue" w:hAnsi="Helvetica Neue" w:cs="Arial"/>
          <w:color w:val="000000"/>
        </w:rPr>
      </w:pPr>
      <w:r w:rsidRPr="009658C5">
        <w:rPr>
          <w:rFonts w:ascii="Helvetica Neue" w:hAnsi="Helvetica Neue" w:cs="Arial"/>
          <w:color w:val="000000"/>
        </w:rPr>
        <w:t xml:space="preserve">Demonstrated experience in </w:t>
      </w:r>
    </w:p>
    <w:p w14:paraId="500A88D5" w14:textId="67F4904D" w:rsidR="000E6298" w:rsidRPr="009658C5" w:rsidRDefault="00811A1B" w:rsidP="00DE3379">
      <w:pPr>
        <w:pStyle w:val="ListParagraph"/>
        <w:numPr>
          <w:ilvl w:val="0"/>
          <w:numId w:val="19"/>
        </w:numPr>
        <w:tabs>
          <w:tab w:val="left" w:pos="5245"/>
        </w:tabs>
        <w:spacing w:after="0" w:line="360" w:lineRule="auto"/>
        <w:ind w:left="360"/>
        <w:jc w:val="left"/>
        <w:rPr>
          <w:rFonts w:ascii="Helvetica Neue" w:hAnsi="Helvetica Neue" w:cs="Arial"/>
          <w:color w:val="000000"/>
        </w:rPr>
      </w:pPr>
      <w:r>
        <w:rPr>
          <w:rFonts w:ascii="Helvetica Neue" w:hAnsi="Helvetica Neue" w:cs="Arial"/>
          <w:color w:val="000000"/>
        </w:rPr>
        <w:t>Management of</w:t>
      </w:r>
      <w:r w:rsidR="000E6298" w:rsidRPr="009658C5">
        <w:rPr>
          <w:rFonts w:ascii="Helvetica Neue" w:hAnsi="Helvetica Neue" w:cs="Arial"/>
          <w:color w:val="000000"/>
        </w:rPr>
        <w:t xml:space="preserve"> projects, and an understanding of climate change issues for Pacific Small Islands States.   </w:t>
      </w:r>
    </w:p>
    <w:p w14:paraId="5EC76A92" w14:textId="4AF09649" w:rsidR="00C12F71" w:rsidRPr="0067006F" w:rsidRDefault="00811A1B" w:rsidP="00DE3379">
      <w:pPr>
        <w:pStyle w:val="ListParagraph"/>
        <w:numPr>
          <w:ilvl w:val="0"/>
          <w:numId w:val="19"/>
        </w:numPr>
        <w:tabs>
          <w:tab w:val="left" w:pos="5245"/>
        </w:tabs>
        <w:spacing w:after="0" w:line="360" w:lineRule="auto"/>
        <w:ind w:left="360"/>
        <w:jc w:val="left"/>
        <w:rPr>
          <w:rFonts w:ascii="Helvetica Neue" w:hAnsi="Helvetica Neue" w:cs="Arial"/>
          <w:color w:val="000000"/>
        </w:rPr>
      </w:pPr>
      <w:r w:rsidRPr="009658C5">
        <w:rPr>
          <w:rFonts w:ascii="Helvetica Neue" w:hAnsi="Helvetica Neue" w:cs="Arial"/>
          <w:color w:val="000000"/>
        </w:rPr>
        <w:t>Knowledge</w:t>
      </w:r>
      <w:r>
        <w:rPr>
          <w:rFonts w:ascii="Helvetica Neue" w:hAnsi="Helvetica Neue" w:cs="Arial"/>
          <w:color w:val="000000"/>
        </w:rPr>
        <w:t>able of t</w:t>
      </w:r>
      <w:r w:rsidR="000E6298" w:rsidRPr="009658C5">
        <w:rPr>
          <w:rFonts w:ascii="Helvetica Neue" w:hAnsi="Helvetica Neue" w:cs="Arial"/>
          <w:color w:val="000000"/>
        </w:rPr>
        <w:t>he Cook Islands government systems, including financial management systems, and ke</w:t>
      </w:r>
      <w:r w:rsidR="0067006F">
        <w:rPr>
          <w:rFonts w:ascii="Helvetica Neue" w:hAnsi="Helvetica Neue" w:cs="Arial"/>
          <w:color w:val="000000"/>
        </w:rPr>
        <w:t>y policies and legal frameworks;</w:t>
      </w:r>
    </w:p>
    <w:p w14:paraId="3CD5AEFD" w14:textId="77777777" w:rsidR="0062429F" w:rsidRDefault="00C12F71" w:rsidP="00DE3379">
      <w:pPr>
        <w:pStyle w:val="ListParagraph"/>
        <w:numPr>
          <w:ilvl w:val="0"/>
          <w:numId w:val="19"/>
        </w:numPr>
        <w:tabs>
          <w:tab w:val="left" w:pos="5245"/>
        </w:tabs>
        <w:spacing w:after="0" w:line="360" w:lineRule="auto"/>
        <w:ind w:left="360"/>
        <w:jc w:val="left"/>
        <w:rPr>
          <w:rFonts w:ascii="Helvetica Neue" w:hAnsi="Helvetica Neue" w:cs="Arial"/>
          <w:color w:val="000000"/>
        </w:rPr>
      </w:pPr>
      <w:r>
        <w:rPr>
          <w:rFonts w:ascii="Helvetica Neue" w:hAnsi="Helvetica Neue" w:cs="Arial"/>
          <w:color w:val="000000"/>
        </w:rPr>
        <w:t xml:space="preserve">Proven expertise in the areas of organisational improvement, development of </w:t>
      </w:r>
      <w:r w:rsidRPr="00F35BE1">
        <w:rPr>
          <w:rFonts w:ascii="Helvetica Neue" w:hAnsi="Helvetica Neue" w:cs="Arial"/>
          <w:color w:val="000000"/>
        </w:rPr>
        <w:t xml:space="preserve">climate change related policies and strategic frameworks, </w:t>
      </w:r>
      <w:r>
        <w:rPr>
          <w:rFonts w:ascii="Helvetica Neue" w:hAnsi="Helvetica Neue" w:cs="Arial"/>
          <w:color w:val="000000"/>
        </w:rPr>
        <w:t xml:space="preserve">results </w:t>
      </w:r>
      <w:r w:rsidRPr="00F35BE1">
        <w:rPr>
          <w:rFonts w:ascii="Helvetica Neue" w:hAnsi="Helvetica Neue" w:cs="Arial"/>
          <w:color w:val="000000"/>
        </w:rPr>
        <w:t>log frames, project development, planning, monito</w:t>
      </w:r>
      <w:r>
        <w:rPr>
          <w:rFonts w:ascii="Helvetica Neue" w:hAnsi="Helvetica Neue" w:cs="Arial"/>
          <w:color w:val="000000"/>
        </w:rPr>
        <w:t>ring and evaluation of projects</w:t>
      </w:r>
    </w:p>
    <w:p w14:paraId="7AEE2F1F" w14:textId="77777777" w:rsidR="0062429F" w:rsidRDefault="0062429F" w:rsidP="00DE3379">
      <w:pPr>
        <w:tabs>
          <w:tab w:val="left" w:pos="5245"/>
        </w:tabs>
        <w:spacing w:after="0" w:line="360" w:lineRule="auto"/>
        <w:jc w:val="left"/>
        <w:rPr>
          <w:rFonts w:ascii="Helvetica Neue" w:hAnsi="Helvetica Neue" w:cs="Arial"/>
          <w:color w:val="D4552F"/>
          <w:sz w:val="28"/>
          <w:szCs w:val="28"/>
          <w:lang w:eastAsia="en-US" w:bidi="ar-DZ"/>
        </w:rPr>
      </w:pPr>
    </w:p>
    <w:p w14:paraId="3476B64F" w14:textId="5880AB1D" w:rsidR="00BE44D9" w:rsidRDefault="00C12F71" w:rsidP="00DE3379">
      <w:pPr>
        <w:tabs>
          <w:tab w:val="left" w:pos="5245"/>
        </w:tabs>
        <w:spacing w:after="0" w:line="360" w:lineRule="auto"/>
        <w:jc w:val="left"/>
        <w:rPr>
          <w:rFonts w:ascii="Helvetica Neue" w:hAnsi="Helvetica Neue" w:cs="Arial"/>
          <w:color w:val="000000"/>
        </w:rPr>
      </w:pPr>
      <w:r w:rsidRPr="00C31D31">
        <w:rPr>
          <w:rFonts w:ascii="Helvetica Neue" w:hAnsi="Helvetica Neue" w:cs="Arial"/>
          <w:b/>
          <w:color w:val="000000"/>
        </w:rPr>
        <w:t>Work experience</w:t>
      </w:r>
      <w:r w:rsidR="002F11DA" w:rsidRPr="00C31D31">
        <w:rPr>
          <w:rFonts w:ascii="Helvetica Neue" w:hAnsi="Helvetica Neue" w:cs="Arial"/>
          <w:color w:val="000000"/>
        </w:rPr>
        <w:t xml:space="preserve">: </w:t>
      </w:r>
    </w:p>
    <w:p w14:paraId="50DD404B" w14:textId="1E82CA64" w:rsidR="00DE3379" w:rsidRDefault="00DE3379" w:rsidP="00DE3379">
      <w:pPr>
        <w:pStyle w:val="Default"/>
        <w:numPr>
          <w:ilvl w:val="0"/>
          <w:numId w:val="19"/>
        </w:numPr>
        <w:spacing w:after="0" w:line="360" w:lineRule="auto"/>
        <w:ind w:left="360"/>
        <w:rPr>
          <w:rFonts w:ascii="Helvetica Neue" w:hAnsi="Helvetica Neue"/>
          <w:color w:val="auto"/>
          <w:sz w:val="20"/>
          <w:lang w:val="en-NZ" w:eastAsia="en-US" w:bidi="ar-DZ"/>
        </w:rPr>
      </w:pPr>
      <w:r w:rsidRPr="0018515A">
        <w:rPr>
          <w:rFonts w:ascii="Helvetica Neue" w:hAnsi="Helvetica Neue"/>
          <w:color w:val="auto"/>
          <w:sz w:val="20"/>
          <w:lang w:val="en-NZ" w:eastAsia="en-US" w:bidi="ar-DZ"/>
        </w:rPr>
        <w:t xml:space="preserve">Experience of at least 8+ years at a senior level in designing, implementing, </w:t>
      </w:r>
      <w:r>
        <w:rPr>
          <w:rFonts w:ascii="Helvetica Neue" w:hAnsi="Helvetica Neue"/>
          <w:color w:val="auto"/>
          <w:sz w:val="20"/>
          <w:lang w:val="en-NZ" w:eastAsia="en-US" w:bidi="ar-DZ"/>
        </w:rPr>
        <w:t xml:space="preserve">monitoring, evaluating and </w:t>
      </w:r>
      <w:r w:rsidRPr="0018515A">
        <w:rPr>
          <w:rFonts w:ascii="Helvetica Neue" w:hAnsi="Helvetica Neue"/>
          <w:color w:val="auto"/>
          <w:sz w:val="20"/>
          <w:lang w:val="en-NZ" w:eastAsia="en-US" w:bidi="ar-DZ"/>
        </w:rPr>
        <w:t>developing full multi million project proposals</w:t>
      </w:r>
      <w:r>
        <w:rPr>
          <w:rFonts w:ascii="Helvetica Neue" w:hAnsi="Helvetica Neue"/>
          <w:color w:val="auto"/>
          <w:sz w:val="20"/>
          <w:lang w:val="en-NZ" w:eastAsia="en-US" w:bidi="ar-DZ"/>
        </w:rPr>
        <w:t>;</w:t>
      </w:r>
    </w:p>
    <w:p w14:paraId="41067975" w14:textId="68F6F0AB" w:rsidR="00DE3379" w:rsidRPr="0018515A" w:rsidRDefault="00DE3379" w:rsidP="00DE3379">
      <w:pPr>
        <w:pStyle w:val="Default"/>
        <w:numPr>
          <w:ilvl w:val="0"/>
          <w:numId w:val="19"/>
        </w:numPr>
        <w:spacing w:after="0" w:line="360" w:lineRule="auto"/>
        <w:ind w:left="360"/>
        <w:rPr>
          <w:rFonts w:ascii="Helvetica Neue" w:hAnsi="Helvetica Neue"/>
          <w:color w:val="auto"/>
          <w:sz w:val="20"/>
          <w:lang w:val="en-NZ" w:eastAsia="en-US" w:bidi="ar-DZ"/>
        </w:rPr>
      </w:pPr>
      <w:r w:rsidRPr="0018515A">
        <w:rPr>
          <w:rFonts w:ascii="Helvetica Neue" w:hAnsi="Helvetica Neue"/>
          <w:color w:val="auto"/>
          <w:sz w:val="20"/>
          <w:lang w:val="en-NZ" w:eastAsia="en-US" w:bidi="ar-DZ"/>
        </w:rPr>
        <w:t>Proven consultancy experience in the Pacific would be desirable</w:t>
      </w:r>
    </w:p>
    <w:p w14:paraId="7002AA94" w14:textId="610C829E" w:rsidR="00811A1B" w:rsidRDefault="0067006F" w:rsidP="00DE3379">
      <w:pPr>
        <w:pStyle w:val="ListParagraph"/>
        <w:numPr>
          <w:ilvl w:val="0"/>
          <w:numId w:val="19"/>
        </w:numPr>
        <w:tabs>
          <w:tab w:val="left" w:pos="5245"/>
        </w:tabs>
        <w:spacing w:after="0" w:line="360" w:lineRule="auto"/>
        <w:ind w:left="360"/>
        <w:jc w:val="left"/>
        <w:rPr>
          <w:rFonts w:ascii="Helvetica Neue" w:hAnsi="Helvetica Neue" w:cs="Arial"/>
          <w:color w:val="000000"/>
        </w:rPr>
      </w:pPr>
      <w:r>
        <w:rPr>
          <w:rFonts w:ascii="Helvetica Neue" w:hAnsi="Helvetica Neue" w:cs="Arial"/>
          <w:color w:val="000000"/>
        </w:rPr>
        <w:t xml:space="preserve">Development of </w:t>
      </w:r>
      <w:r w:rsidRPr="009658C5">
        <w:rPr>
          <w:rFonts w:ascii="Helvetica Neue" w:hAnsi="Helvetica Neue" w:cs="Arial"/>
          <w:color w:val="000000"/>
        </w:rPr>
        <w:t>successful GCF full proposals, in particular log frames, theory of change and, Monitoring and Evaluation in line with the IRMF</w:t>
      </w:r>
      <w:r>
        <w:rPr>
          <w:rFonts w:ascii="Helvetica Neue" w:hAnsi="Helvetica Neue" w:cs="Arial"/>
          <w:color w:val="000000"/>
        </w:rPr>
        <w:t>;</w:t>
      </w:r>
      <w:r w:rsidR="009658C5" w:rsidRPr="009658C5">
        <w:rPr>
          <w:rFonts w:ascii="Helvetica Neue" w:hAnsi="Helvetica Neue" w:cs="Arial"/>
          <w:color w:val="000000"/>
        </w:rPr>
        <w:t xml:space="preserve"> </w:t>
      </w:r>
      <w:r w:rsidR="00811A1B" w:rsidRPr="009658C5">
        <w:rPr>
          <w:rFonts w:ascii="Helvetica Neue" w:hAnsi="Helvetica Neue" w:cs="Arial"/>
          <w:color w:val="000000"/>
        </w:rPr>
        <w:t xml:space="preserve">Experience working with multi-disciplinary teams. </w:t>
      </w:r>
    </w:p>
    <w:p w14:paraId="34887EA9" w14:textId="18A6C0BB" w:rsidR="000A2A16" w:rsidRPr="009658C5" w:rsidRDefault="00811A1B" w:rsidP="00DE3379">
      <w:pPr>
        <w:pStyle w:val="ListParagraph"/>
        <w:numPr>
          <w:ilvl w:val="0"/>
          <w:numId w:val="19"/>
        </w:numPr>
        <w:tabs>
          <w:tab w:val="left" w:pos="5245"/>
        </w:tabs>
        <w:spacing w:after="0" w:line="360" w:lineRule="auto"/>
        <w:ind w:left="360"/>
        <w:jc w:val="left"/>
        <w:rPr>
          <w:rFonts w:ascii="Helvetica Neue" w:hAnsi="Helvetica Neue" w:cs="Arial"/>
          <w:color w:val="000000"/>
        </w:rPr>
      </w:pPr>
      <w:r w:rsidRPr="00005534">
        <w:rPr>
          <w:rFonts w:ascii="Helvetica Neue" w:hAnsi="Helvetica Neue" w:cs="Arial"/>
          <w:color w:val="000000"/>
        </w:rPr>
        <w:t>Demonstrated experience in the Cook Islands or in a Pacific Island country conducting capacity assessments in a firm, company or government agency</w:t>
      </w:r>
    </w:p>
    <w:p w14:paraId="6624FC7D" w14:textId="77777777" w:rsidR="009658C5" w:rsidRPr="0018515A" w:rsidRDefault="009658C5" w:rsidP="00DE3379">
      <w:pPr>
        <w:pStyle w:val="Default"/>
        <w:numPr>
          <w:ilvl w:val="0"/>
          <w:numId w:val="28"/>
        </w:numPr>
        <w:spacing w:after="0" w:line="360" w:lineRule="auto"/>
        <w:ind w:left="360"/>
        <w:rPr>
          <w:rFonts w:ascii="Helvetica Neue" w:hAnsi="Helvetica Neue"/>
          <w:color w:val="auto"/>
          <w:sz w:val="20"/>
          <w:lang w:val="en-NZ" w:eastAsia="en-US" w:bidi="ar-DZ"/>
        </w:rPr>
      </w:pPr>
      <w:r w:rsidRPr="0018515A">
        <w:rPr>
          <w:rFonts w:ascii="Helvetica Neue" w:hAnsi="Helvetica Neue"/>
          <w:color w:val="auto"/>
          <w:sz w:val="20"/>
          <w:lang w:val="en-NZ" w:eastAsia="en-US" w:bidi="ar-DZ"/>
        </w:rPr>
        <w:t xml:space="preserve">Familiarity of the Public sector preferably in the Cook Islands </w:t>
      </w:r>
    </w:p>
    <w:p w14:paraId="39010FBC" w14:textId="1B257CD6" w:rsidR="009658C5" w:rsidRPr="009658C5" w:rsidRDefault="009658C5" w:rsidP="00DE3379">
      <w:pPr>
        <w:pStyle w:val="BodyText2"/>
        <w:numPr>
          <w:ilvl w:val="0"/>
          <w:numId w:val="28"/>
        </w:numPr>
        <w:spacing w:after="0" w:line="360" w:lineRule="auto"/>
        <w:ind w:left="360"/>
        <w:jc w:val="both"/>
        <w:rPr>
          <w:rFonts w:ascii="Helvetica Neue" w:hAnsi="Helvetica Neue" w:cs="Arial"/>
        </w:rPr>
      </w:pPr>
      <w:r w:rsidRPr="0018515A">
        <w:rPr>
          <w:rFonts w:ascii="Helvetica Neue" w:hAnsi="Helvetica Neue" w:cs="Arial"/>
        </w:rPr>
        <w:t xml:space="preserve">The ability to meet tight reporting deadlines.  </w:t>
      </w:r>
    </w:p>
    <w:p w14:paraId="2B19A20B" w14:textId="55B57F40" w:rsidR="009658C5" w:rsidRPr="0018515A" w:rsidRDefault="009658C5" w:rsidP="00DE3379">
      <w:pPr>
        <w:pStyle w:val="BodyText2"/>
        <w:numPr>
          <w:ilvl w:val="0"/>
          <w:numId w:val="28"/>
        </w:numPr>
        <w:spacing w:after="0" w:line="360" w:lineRule="auto"/>
        <w:ind w:left="360"/>
        <w:jc w:val="both"/>
        <w:rPr>
          <w:rFonts w:ascii="Helvetica Neue" w:hAnsi="Helvetica Neue" w:cs="Arial"/>
        </w:rPr>
      </w:pPr>
      <w:r w:rsidRPr="0018515A">
        <w:rPr>
          <w:rFonts w:ascii="Helvetica Neue" w:hAnsi="Helvetica Neue" w:cs="Arial"/>
        </w:rPr>
        <w:t xml:space="preserve">Strong communication, report writing and interpersonal skills; </w:t>
      </w:r>
    </w:p>
    <w:p w14:paraId="62F020E1" w14:textId="6882A08B" w:rsidR="00BE44D9" w:rsidRPr="000A2A16" w:rsidRDefault="00C12F71" w:rsidP="00DE3379">
      <w:pPr>
        <w:pStyle w:val="ListParagraph"/>
        <w:numPr>
          <w:ilvl w:val="0"/>
          <w:numId w:val="19"/>
        </w:numPr>
        <w:tabs>
          <w:tab w:val="left" w:pos="5245"/>
        </w:tabs>
        <w:spacing w:after="0" w:line="360" w:lineRule="auto"/>
        <w:ind w:left="360"/>
        <w:jc w:val="left"/>
        <w:rPr>
          <w:rFonts w:ascii="Helvetica Neue" w:hAnsi="Helvetica Neue" w:cs="Arial"/>
          <w:color w:val="000000"/>
        </w:rPr>
      </w:pPr>
      <w:r w:rsidRPr="000A2A16">
        <w:rPr>
          <w:rFonts w:ascii="Helvetica Neue" w:hAnsi="Helvetica Neue" w:cs="Arial"/>
          <w:color w:val="000000"/>
        </w:rPr>
        <w:t>Is computer literate (experienced in the use of any/all applicable software) and have their own computer/laptop.</w:t>
      </w:r>
      <w:bookmarkEnd w:id="4"/>
      <w:bookmarkEnd w:id="5"/>
    </w:p>
    <w:p w14:paraId="1E3432F8" w14:textId="055EE13C" w:rsidR="00C12F71" w:rsidRPr="00076337" w:rsidRDefault="00C12F71" w:rsidP="00DE3379">
      <w:pPr>
        <w:spacing w:before="120" w:line="360" w:lineRule="auto"/>
        <w:rPr>
          <w:rFonts w:ascii="Helvetica Neue" w:eastAsia="SimSun" w:hAnsi="Helvetica Neue" w:cs="Arial"/>
          <w:color w:val="D4552F"/>
          <w:sz w:val="28"/>
          <w:szCs w:val="28"/>
        </w:rPr>
      </w:pPr>
      <w:r w:rsidRPr="00076337">
        <w:rPr>
          <w:rFonts w:ascii="Helvetica Neue" w:eastAsia="SimSun" w:hAnsi="Helvetica Neue" w:cs="Arial"/>
          <w:color w:val="D4552F"/>
          <w:sz w:val="28"/>
          <w:szCs w:val="28"/>
        </w:rPr>
        <w:t xml:space="preserve">Performance </w:t>
      </w:r>
      <w:r w:rsidR="00946446">
        <w:rPr>
          <w:rFonts w:ascii="Helvetica Neue" w:eastAsia="SimSun" w:hAnsi="Helvetica Neue" w:cs="Arial"/>
          <w:color w:val="D4552F"/>
          <w:sz w:val="28"/>
          <w:szCs w:val="28"/>
        </w:rPr>
        <w:t>S</w:t>
      </w:r>
      <w:r w:rsidRPr="00076337">
        <w:rPr>
          <w:rFonts w:ascii="Helvetica Neue" w:eastAsia="SimSun" w:hAnsi="Helvetica Neue" w:cs="Arial"/>
          <w:color w:val="D4552F"/>
          <w:sz w:val="28"/>
          <w:szCs w:val="28"/>
        </w:rPr>
        <w:t>tandard</w:t>
      </w:r>
      <w:r>
        <w:rPr>
          <w:rFonts w:ascii="Helvetica Neue" w:eastAsia="SimSun" w:hAnsi="Helvetica Neue" w:cs="Arial"/>
          <w:color w:val="D4552F"/>
          <w:sz w:val="28"/>
          <w:szCs w:val="28"/>
        </w:rPr>
        <w:t>s</w:t>
      </w:r>
    </w:p>
    <w:p w14:paraId="53941F52" w14:textId="4446C4E2" w:rsidR="00C12F71" w:rsidRPr="00A556CA" w:rsidRDefault="00C12F71" w:rsidP="00DE3379">
      <w:pPr>
        <w:spacing w:before="120" w:line="360" w:lineRule="auto"/>
        <w:rPr>
          <w:rFonts w:ascii="Helvetica Neue" w:hAnsi="Helvetica Neue" w:cs="Arial"/>
          <w:color w:val="000000"/>
        </w:rPr>
      </w:pPr>
      <w:r w:rsidRPr="00A556CA">
        <w:rPr>
          <w:rFonts w:ascii="Helvetica Neue" w:hAnsi="Helvetica Neue" w:cs="Arial"/>
          <w:color w:val="000000"/>
        </w:rPr>
        <w:t>The</w:t>
      </w:r>
      <w:r w:rsidR="00946446">
        <w:rPr>
          <w:rFonts w:ascii="Helvetica Neue" w:hAnsi="Helvetica Neue" w:cs="Arial"/>
          <w:color w:val="000000"/>
        </w:rPr>
        <w:t xml:space="preserve"> </w:t>
      </w:r>
      <w:r w:rsidR="000A2A16">
        <w:rPr>
          <w:rFonts w:ascii="Helvetica Neue" w:hAnsi="Helvetica Neue" w:cs="Arial"/>
          <w:color w:val="000000"/>
        </w:rPr>
        <w:t>IRMF</w:t>
      </w:r>
      <w:r w:rsidRPr="00A556CA">
        <w:rPr>
          <w:rFonts w:ascii="Helvetica Neue" w:hAnsi="Helvetica Neue" w:cs="Arial"/>
          <w:color w:val="000000"/>
        </w:rPr>
        <w:t xml:space="preserve"> Consultant will operate to</w:t>
      </w:r>
      <w:r>
        <w:rPr>
          <w:rFonts w:ascii="Helvetica Neue" w:hAnsi="Helvetica Neue" w:cs="Arial"/>
          <w:color w:val="000000"/>
        </w:rPr>
        <w:t xml:space="preserve"> a</w:t>
      </w:r>
      <w:r w:rsidRPr="00A556CA">
        <w:rPr>
          <w:rFonts w:ascii="Helvetica Neue" w:hAnsi="Helvetica Neue" w:cs="Arial"/>
          <w:color w:val="000000"/>
        </w:rPr>
        <w:t xml:space="preserve"> </w:t>
      </w:r>
      <w:r w:rsidR="00C66133" w:rsidRPr="00A556CA">
        <w:rPr>
          <w:rFonts w:ascii="Helvetica Neue" w:hAnsi="Helvetica Neue" w:cs="Arial"/>
          <w:color w:val="000000"/>
        </w:rPr>
        <w:t>high standard of professionalism</w:t>
      </w:r>
      <w:r>
        <w:rPr>
          <w:rFonts w:ascii="Helvetica Neue" w:hAnsi="Helvetica Neue" w:cs="Arial"/>
          <w:color w:val="000000"/>
        </w:rPr>
        <w:t>, transparency</w:t>
      </w:r>
      <w:r w:rsidRPr="00A556CA">
        <w:rPr>
          <w:rFonts w:ascii="Helvetica Neue" w:hAnsi="Helvetica Neue" w:cs="Arial"/>
          <w:color w:val="000000"/>
        </w:rPr>
        <w:t xml:space="preserve"> and demonstrate focus on capacity development where possible.</w:t>
      </w:r>
    </w:p>
    <w:p w14:paraId="748274B6" w14:textId="77777777" w:rsidR="00C12F71" w:rsidRPr="00373DEF" w:rsidRDefault="00C12F71" w:rsidP="00DE3379">
      <w:pPr>
        <w:spacing w:line="360" w:lineRule="auto"/>
        <w:rPr>
          <w:rFonts w:ascii="Helvetica Neue" w:hAnsi="Helvetica Neue" w:cs="Arial"/>
        </w:rPr>
      </w:pPr>
      <w:r w:rsidRPr="00373DEF">
        <w:rPr>
          <w:rFonts w:ascii="Helvetica Neue" w:hAnsi="Helvetica Neue" w:cs="Arial"/>
          <w:b/>
        </w:rPr>
        <w:t>General</w:t>
      </w:r>
    </w:p>
    <w:p w14:paraId="4BC467D9" w14:textId="100ED5EB" w:rsidR="00C12F71" w:rsidRDefault="00C12F71" w:rsidP="00DE3379">
      <w:pPr>
        <w:spacing w:line="360" w:lineRule="auto"/>
        <w:rPr>
          <w:rFonts w:ascii="Helvetica Neue" w:hAnsi="Helvetica Neue" w:cs="Arial"/>
          <w:lang w:bidi="ar-DZ"/>
        </w:rPr>
      </w:pPr>
      <w:r w:rsidRPr="00373DEF">
        <w:rPr>
          <w:rFonts w:ascii="Helvetica Neue" w:hAnsi="Helvetica Neue" w:cs="Arial"/>
          <w:lang w:bidi="ar-DZ"/>
        </w:rPr>
        <w:lastRenderedPageBreak/>
        <w:t xml:space="preserve">All Services must be provided in a professional manner and in accordance with reasonable expectations of the Cook Islands Government. In respect of implementation, </w:t>
      </w:r>
      <w:r>
        <w:rPr>
          <w:rFonts w:ascii="Helvetica Neue" w:hAnsi="Helvetica Neue" w:cs="Arial"/>
          <w:lang w:bidi="ar-DZ"/>
        </w:rPr>
        <w:t>the supplier</w:t>
      </w:r>
      <w:r w:rsidRPr="00373DEF">
        <w:rPr>
          <w:rFonts w:ascii="Helvetica Neue" w:hAnsi="Helvetica Neue" w:cs="Arial"/>
          <w:lang w:bidi="ar-DZ"/>
        </w:rPr>
        <w:t xml:space="preserve"> must meet or exceed the applicable targets stated in the </w:t>
      </w:r>
      <w:r>
        <w:rPr>
          <w:rFonts w:ascii="Helvetica Neue" w:hAnsi="Helvetica Neue" w:cs="Arial"/>
          <w:lang w:bidi="ar-DZ"/>
        </w:rPr>
        <w:t>Table of Outputs, Inputs/tasks and the expected deliver</w:t>
      </w:r>
      <w:r w:rsidRPr="00076337">
        <w:rPr>
          <w:rFonts w:ascii="Helvetica Neue" w:hAnsi="Helvetica Neue" w:cs="Arial"/>
          <w:lang w:bidi="ar-DZ"/>
        </w:rPr>
        <w:t>able</w:t>
      </w:r>
      <w:r>
        <w:rPr>
          <w:rFonts w:ascii="Helvetica Neue" w:hAnsi="Helvetica Neue" w:cs="Arial"/>
          <w:lang w:bidi="ar-DZ"/>
        </w:rPr>
        <w:t xml:space="preserve">s under the </w:t>
      </w:r>
      <w:r w:rsidRPr="00B27CB9">
        <w:rPr>
          <w:rFonts w:ascii="Helvetica Neue" w:hAnsi="Helvetica Neue" w:cs="Arial"/>
          <w:i/>
          <w:lang w:bidi="ar-DZ"/>
        </w:rPr>
        <w:t xml:space="preserve">Outputs </w:t>
      </w:r>
      <w:r>
        <w:rPr>
          <w:rFonts w:ascii="Helvetica Neue" w:hAnsi="Helvetica Neue" w:cs="Arial"/>
          <w:lang w:bidi="ar-DZ"/>
        </w:rPr>
        <w:t>section.</w:t>
      </w:r>
    </w:p>
    <w:p w14:paraId="48D0C1E1" w14:textId="77777777" w:rsidR="00C12F71" w:rsidRDefault="00C12F71" w:rsidP="00DE3379">
      <w:pPr>
        <w:spacing w:line="360" w:lineRule="auto"/>
        <w:rPr>
          <w:rFonts w:ascii="Helvetica Neue" w:hAnsi="Helvetica Neue" w:cs="Arial"/>
          <w:lang w:bidi="ar-DZ"/>
        </w:rPr>
      </w:pPr>
      <w:r>
        <w:rPr>
          <w:rFonts w:ascii="Helvetica Neue" w:hAnsi="Helvetica Neue" w:cs="Arial"/>
          <w:lang w:bidi="ar-DZ"/>
        </w:rPr>
        <w:t>The consultant will be required to abide by the Cook Islands Government Public Sector Code of Conduct and in particular will carry out the duties in a transparent, participatory and culturally appropriate way. In addition, they must also operate in accordance with all Cook Islands laws, regulations and procedures, particularly the:</w:t>
      </w:r>
    </w:p>
    <w:p w14:paraId="0BAAAA9C" w14:textId="77777777" w:rsidR="00C12F71" w:rsidRPr="00A556CA" w:rsidRDefault="00C12F71" w:rsidP="00DE3379">
      <w:pPr>
        <w:pStyle w:val="ListParagraph"/>
        <w:numPr>
          <w:ilvl w:val="0"/>
          <w:numId w:val="30"/>
        </w:numPr>
        <w:tabs>
          <w:tab w:val="left" w:pos="5245"/>
        </w:tabs>
        <w:spacing w:after="0" w:line="360" w:lineRule="auto"/>
        <w:ind w:left="360"/>
        <w:rPr>
          <w:rFonts w:ascii="Helvetica Neue" w:hAnsi="Helvetica Neue" w:cs="Arial"/>
          <w:lang w:bidi="ar-DZ"/>
        </w:rPr>
      </w:pPr>
      <w:r w:rsidRPr="00A556CA">
        <w:rPr>
          <w:rFonts w:ascii="Helvetica Neue" w:hAnsi="Helvetica Neue" w:cs="Arial"/>
          <w:lang w:bidi="ar-DZ"/>
        </w:rPr>
        <w:t>Cook Islands Government Financial Policy and Procedures Manual</w:t>
      </w:r>
    </w:p>
    <w:p w14:paraId="2D5FDC4B" w14:textId="77777777" w:rsidR="00C12F71" w:rsidRPr="00A556CA" w:rsidRDefault="00C12F71" w:rsidP="00DE3379">
      <w:pPr>
        <w:pStyle w:val="ListParagraph"/>
        <w:numPr>
          <w:ilvl w:val="0"/>
          <w:numId w:val="30"/>
        </w:numPr>
        <w:tabs>
          <w:tab w:val="left" w:pos="5245"/>
        </w:tabs>
        <w:spacing w:after="0" w:line="360" w:lineRule="auto"/>
        <w:ind w:left="360"/>
        <w:rPr>
          <w:rFonts w:ascii="Helvetica Neue" w:hAnsi="Helvetica Neue" w:cs="Arial"/>
          <w:lang w:bidi="ar-DZ"/>
        </w:rPr>
      </w:pPr>
      <w:r w:rsidRPr="00A556CA">
        <w:rPr>
          <w:rFonts w:ascii="Helvetica Neue" w:hAnsi="Helvetica Neue" w:cs="Arial"/>
          <w:lang w:bidi="ar-DZ"/>
        </w:rPr>
        <w:t>MFEM Environment Social Safeguards Standards Framework</w:t>
      </w:r>
    </w:p>
    <w:p w14:paraId="5192F6DF" w14:textId="77777777" w:rsidR="00C12F71" w:rsidRPr="00B27CB9" w:rsidRDefault="00C12F71" w:rsidP="00DE3379">
      <w:pPr>
        <w:pStyle w:val="ListParagraph"/>
        <w:numPr>
          <w:ilvl w:val="0"/>
          <w:numId w:val="30"/>
        </w:numPr>
        <w:tabs>
          <w:tab w:val="left" w:pos="5245"/>
        </w:tabs>
        <w:spacing w:after="0" w:line="360" w:lineRule="auto"/>
        <w:ind w:left="360"/>
        <w:rPr>
          <w:rFonts w:ascii="Helvetica Neue" w:hAnsi="Helvetica Neue" w:cs="Arial"/>
        </w:rPr>
      </w:pPr>
      <w:r>
        <w:rPr>
          <w:rFonts w:ascii="Helvetica Neue" w:hAnsi="Helvetica Neue" w:cs="Arial"/>
        </w:rPr>
        <w:t>MFEM Gender Policy and Tools</w:t>
      </w:r>
    </w:p>
    <w:p w14:paraId="0E15A9BF" w14:textId="77777777" w:rsidR="00C12F71" w:rsidRDefault="00C12F71" w:rsidP="00DE3379">
      <w:pPr>
        <w:spacing w:line="360" w:lineRule="auto"/>
        <w:rPr>
          <w:rFonts w:ascii="Helvetica Neue" w:hAnsi="Helvetica Neue" w:cs="Arial"/>
          <w:b/>
        </w:rPr>
      </w:pPr>
    </w:p>
    <w:p w14:paraId="701DCAF7" w14:textId="77777777" w:rsidR="00C12F71" w:rsidRPr="00373DEF" w:rsidRDefault="00C12F71" w:rsidP="00DE3379">
      <w:pPr>
        <w:spacing w:line="360" w:lineRule="auto"/>
        <w:rPr>
          <w:rFonts w:ascii="Helvetica Neue" w:hAnsi="Helvetica Neue" w:cs="Arial"/>
        </w:rPr>
      </w:pPr>
      <w:r>
        <w:rPr>
          <w:rFonts w:ascii="Helvetica Neue" w:hAnsi="Helvetica Neue" w:cs="Arial"/>
          <w:b/>
        </w:rPr>
        <w:t xml:space="preserve">Quality of Work </w:t>
      </w:r>
    </w:p>
    <w:p w14:paraId="420069FB" w14:textId="77777777" w:rsidR="00C12F71" w:rsidRDefault="00C12F71" w:rsidP="00DE3379">
      <w:pPr>
        <w:spacing w:line="360" w:lineRule="auto"/>
      </w:pPr>
      <w:r w:rsidRPr="00B27CB9">
        <w:rPr>
          <w:rFonts w:ascii="Helvetica Neue" w:hAnsi="Helvetica Neue" w:cs="Arial"/>
          <w:lang w:bidi="ar-DZ"/>
        </w:rPr>
        <w:t>The services will also be delivered in a manner which provides the best outcomes in terms of the Development Effectiveness criteria specified by the OECD Development Assistance Committee (DAC): relevance, efficiency, effectiveness, impact, and sustainability.</w:t>
      </w:r>
      <w:r w:rsidRPr="00E23C5B">
        <w:t xml:space="preserve"> </w:t>
      </w:r>
    </w:p>
    <w:p w14:paraId="24EE8C97" w14:textId="0DBAB3DC" w:rsidR="00C12F71" w:rsidRDefault="00C12F71" w:rsidP="00DE3379">
      <w:pPr>
        <w:spacing w:line="360" w:lineRule="auto"/>
        <w:rPr>
          <w:rFonts w:ascii="Helvetica Neue" w:hAnsi="Helvetica Neue" w:cs="Arial"/>
          <w:lang w:bidi="ar-DZ"/>
        </w:rPr>
      </w:pPr>
      <w:r w:rsidRPr="00AC1B55">
        <w:rPr>
          <w:rFonts w:ascii="Helvetica Neue" w:hAnsi="Helvetica Neue" w:cs="Arial"/>
          <w:lang w:bidi="ar-DZ"/>
        </w:rPr>
        <w:t xml:space="preserve">Quality standards will be measured </w:t>
      </w:r>
      <w:r>
        <w:rPr>
          <w:rFonts w:ascii="Helvetica Neue" w:hAnsi="Helvetica Neue" w:cs="Arial"/>
          <w:lang w:bidi="ar-DZ"/>
        </w:rPr>
        <w:t>by MFEM DAE</w:t>
      </w:r>
      <w:r w:rsidR="00C66133">
        <w:rPr>
          <w:rFonts w:ascii="Helvetica Neue" w:hAnsi="Helvetica Neue" w:cs="Arial"/>
          <w:lang w:bidi="ar-DZ"/>
        </w:rPr>
        <w:t xml:space="preserve"> S</w:t>
      </w:r>
      <w:r w:rsidRPr="00AC1B55">
        <w:rPr>
          <w:rFonts w:ascii="Helvetica Neue" w:hAnsi="Helvetica Neue" w:cs="Arial"/>
          <w:lang w:bidi="ar-DZ"/>
        </w:rPr>
        <w:t xml:space="preserve">teering </w:t>
      </w:r>
      <w:r w:rsidR="00C66133">
        <w:rPr>
          <w:rFonts w:ascii="Helvetica Neue" w:hAnsi="Helvetica Neue" w:cs="Arial"/>
          <w:lang w:bidi="ar-DZ"/>
        </w:rPr>
        <w:t>G</w:t>
      </w:r>
      <w:r w:rsidRPr="00AC1B55">
        <w:rPr>
          <w:rFonts w:ascii="Helvetica Neue" w:hAnsi="Helvetica Neue" w:cs="Arial"/>
          <w:lang w:bidi="ar-DZ"/>
        </w:rPr>
        <w:t>roup when appraising outputs.  If necessary, internal or external specialist assistance will be sought for this purpose.</w:t>
      </w:r>
    </w:p>
    <w:p w14:paraId="6E943E7D" w14:textId="77777777" w:rsidR="00C12F71" w:rsidRDefault="00C12F71" w:rsidP="00DE3379">
      <w:pPr>
        <w:spacing w:line="360" w:lineRule="auto"/>
        <w:rPr>
          <w:rFonts w:ascii="Helvetica Neue" w:hAnsi="Helvetica Neue" w:cs="Arial"/>
          <w:color w:val="D4552F"/>
          <w:sz w:val="28"/>
          <w:szCs w:val="28"/>
        </w:rPr>
      </w:pPr>
      <w:r w:rsidRPr="00B27CB9">
        <w:rPr>
          <w:rFonts w:ascii="Helvetica Neue" w:hAnsi="Helvetica Neue" w:cs="Arial"/>
          <w:color w:val="D4552F"/>
          <w:sz w:val="28"/>
          <w:szCs w:val="28"/>
        </w:rPr>
        <w:t>Background</w:t>
      </w:r>
    </w:p>
    <w:p w14:paraId="482E461C" w14:textId="6D1201E1" w:rsidR="00C12F71" w:rsidRPr="00B27CB9" w:rsidRDefault="00C12F71" w:rsidP="00DE3379">
      <w:pPr>
        <w:spacing w:line="360" w:lineRule="auto"/>
        <w:rPr>
          <w:rFonts w:ascii="Helvetica Neue" w:hAnsi="Helvetica Neue" w:cs="Arial"/>
          <w:lang w:bidi="ar-DZ"/>
        </w:rPr>
      </w:pPr>
      <w:r w:rsidRPr="00B27CB9">
        <w:rPr>
          <w:rFonts w:ascii="Helvetica Neue" w:hAnsi="Helvetica Neue" w:cs="Arial"/>
          <w:lang w:bidi="ar-DZ"/>
        </w:rPr>
        <w:t xml:space="preserve">The IRMF programme will support the fruition of the  country’s climate change priorities, including a pipeline of projects that the country would like to develop with GCF. These are </w:t>
      </w:r>
      <w:r w:rsidR="00C66133" w:rsidRPr="00B27CB9">
        <w:rPr>
          <w:rFonts w:ascii="Helvetica Neue" w:hAnsi="Helvetica Neue" w:cs="Arial"/>
          <w:lang w:bidi="ar-DZ"/>
        </w:rPr>
        <w:t>encapsulated</w:t>
      </w:r>
      <w:r w:rsidRPr="00B27CB9">
        <w:rPr>
          <w:rFonts w:ascii="Helvetica Neue" w:hAnsi="Helvetica Neue" w:cs="Arial"/>
          <w:lang w:bidi="ar-DZ"/>
        </w:rPr>
        <w:t xml:space="preserve"> in the NSDA 2020+, The Cook Islands Economic Development Strategy 2030 and the Cook Islands Country Programme 2018-2028.  </w:t>
      </w:r>
    </w:p>
    <w:p w14:paraId="32446E06" w14:textId="77777777" w:rsidR="00C12F71" w:rsidRPr="00B27CB9" w:rsidRDefault="00C12F71" w:rsidP="00DE3379">
      <w:pPr>
        <w:spacing w:line="360" w:lineRule="auto"/>
        <w:rPr>
          <w:rFonts w:ascii="Helvetica Neue" w:hAnsi="Helvetica Neue" w:cs="Arial"/>
          <w:lang w:bidi="ar-DZ"/>
        </w:rPr>
      </w:pPr>
      <w:r w:rsidRPr="00B27CB9">
        <w:rPr>
          <w:rFonts w:ascii="Helvetica Neue" w:hAnsi="Helvetica Neue" w:cs="Arial"/>
          <w:lang w:bidi="ar-DZ"/>
        </w:rPr>
        <w:tab/>
        <w:t xml:space="preserve">The Cook Islands’ GCF pipeline of projects are consistent with the country’s key planning documents. The country’s overarching national planning document, the NSDA 2020+ sets out a 100-year visionary plan, based on four 25-year intervals, which are based on five-year strategies. </w:t>
      </w:r>
    </w:p>
    <w:p w14:paraId="063DAB75" w14:textId="6D745FF5" w:rsidR="00C12F71" w:rsidRDefault="00C12F71" w:rsidP="00DE3379">
      <w:pPr>
        <w:spacing w:line="360" w:lineRule="auto"/>
        <w:rPr>
          <w:rFonts w:ascii="Helvetica Neue" w:hAnsi="Helvetica Neue" w:cs="Arial"/>
          <w:lang w:bidi="ar-DZ"/>
        </w:rPr>
      </w:pPr>
      <w:r w:rsidRPr="00B27CB9">
        <w:rPr>
          <w:rFonts w:ascii="Helvetica Neue" w:hAnsi="Helvetica Neue" w:cs="Arial"/>
          <w:lang w:bidi="ar-DZ"/>
        </w:rPr>
        <w:tab/>
        <w:t xml:space="preserve">The Cook Islands Economic Development Strategy 2030 sets the economic and fiscal foundation of the National Sustainable Development Agenda 2020+.  The key objective of the Cook Islands Country Programme is to outline the priorities that can be supported by the GCF and other development partners to progress the paradigm shift </w:t>
      </w:r>
      <w:r w:rsidR="00C66133" w:rsidRPr="00B27CB9">
        <w:rPr>
          <w:rFonts w:ascii="Helvetica Neue" w:hAnsi="Helvetica Neue" w:cs="Arial"/>
          <w:lang w:bidi="ar-DZ"/>
        </w:rPr>
        <w:t>in the</w:t>
      </w:r>
      <w:r w:rsidRPr="00B27CB9">
        <w:rPr>
          <w:rFonts w:ascii="Helvetica Neue" w:hAnsi="Helvetica Neue" w:cs="Arial"/>
          <w:lang w:bidi="ar-DZ"/>
        </w:rPr>
        <w:t xml:space="preserve"> Cook Islands to achieve low emissions and climate resilient development</w:t>
      </w:r>
    </w:p>
    <w:p w14:paraId="06E761BA" w14:textId="53A8A9F4" w:rsidR="00C12F71" w:rsidRDefault="00C12F71" w:rsidP="00DE3379">
      <w:pPr>
        <w:pStyle w:val="Heading3"/>
        <w:spacing w:line="360" w:lineRule="auto"/>
        <w:ind w:left="1"/>
        <w:rPr>
          <w:rFonts w:ascii="Helvetica Neue" w:eastAsia="Times New Roman" w:hAnsi="Helvetica Neue" w:cs="Arial"/>
          <w:color w:val="D4552F"/>
          <w:sz w:val="28"/>
          <w:szCs w:val="28"/>
        </w:rPr>
      </w:pPr>
      <w:r w:rsidRPr="00866FC2">
        <w:rPr>
          <w:rFonts w:ascii="Helvetica Neue" w:eastAsia="Times New Roman" w:hAnsi="Helvetica Neue" w:cs="Arial"/>
          <w:color w:val="D4552F"/>
          <w:sz w:val="28"/>
          <w:szCs w:val="28"/>
        </w:rPr>
        <w:lastRenderedPageBreak/>
        <w:t xml:space="preserve">Brief history of </w:t>
      </w:r>
      <w:r>
        <w:rPr>
          <w:rFonts w:ascii="Helvetica Neue" w:eastAsia="Times New Roman" w:hAnsi="Helvetica Neue" w:cs="Arial"/>
          <w:color w:val="D4552F"/>
          <w:sz w:val="28"/>
          <w:szCs w:val="28"/>
        </w:rPr>
        <w:t>the IRMF Readiness P</w:t>
      </w:r>
      <w:r w:rsidRPr="00866FC2">
        <w:rPr>
          <w:rFonts w:ascii="Helvetica Neue" w:eastAsia="Times New Roman" w:hAnsi="Helvetica Neue" w:cs="Arial"/>
          <w:color w:val="D4552F"/>
          <w:sz w:val="28"/>
          <w:szCs w:val="28"/>
        </w:rPr>
        <w:t>rogramme/activity</w:t>
      </w:r>
    </w:p>
    <w:p w14:paraId="759CD537" w14:textId="77777777" w:rsidR="00C12F71" w:rsidRPr="00866FC2" w:rsidRDefault="00C12F71" w:rsidP="00DE3379">
      <w:pPr>
        <w:spacing w:before="120" w:line="360" w:lineRule="auto"/>
        <w:rPr>
          <w:rFonts w:ascii="Helvetica Neue" w:hAnsi="Helvetica Neue" w:cs="Arial"/>
          <w:lang w:bidi="ar-DZ"/>
        </w:rPr>
      </w:pPr>
      <w:r w:rsidRPr="00866FC2">
        <w:rPr>
          <w:rFonts w:ascii="Helvetica Neue" w:hAnsi="Helvetica Neue" w:cs="Arial"/>
          <w:lang w:bidi="ar-DZ"/>
        </w:rPr>
        <w:t xml:space="preserve">The GCF Secretariat approved in December 2022 the Readiness Proposal and budget for "Readiness Support for the Implementation of the IRMF for The Ministry of Finance and Economic Management" in December 2022.   This Readiness Support proposal seeks to implement: </w:t>
      </w:r>
    </w:p>
    <w:p w14:paraId="1CAC851C" w14:textId="77777777" w:rsidR="00C12F71" w:rsidRPr="00866FC2" w:rsidRDefault="00C12F71" w:rsidP="00DE3379">
      <w:pPr>
        <w:spacing w:line="360" w:lineRule="auto"/>
        <w:rPr>
          <w:rFonts w:ascii="Helvetica Neue" w:hAnsi="Helvetica Neue" w:cs="Arial"/>
          <w:lang w:bidi="ar-DZ"/>
        </w:rPr>
      </w:pPr>
      <w:r w:rsidRPr="00C12F71">
        <w:rPr>
          <w:rFonts w:ascii="Helvetica Neue" w:hAnsi="Helvetica Neue" w:cs="Arial"/>
          <w:b/>
          <w:lang w:bidi="ar-DZ"/>
        </w:rPr>
        <w:t>Output 1.2.1;</w:t>
      </w:r>
      <w:r w:rsidRPr="00866FC2">
        <w:rPr>
          <w:rFonts w:ascii="Helvetica Neue" w:hAnsi="Helvetica Neue" w:cs="Arial"/>
          <w:lang w:bidi="ar-DZ"/>
        </w:rPr>
        <w:t xml:space="preserve">  Capacity needs assessment conducted and relevant training delivered for monitoring and  reporting of the new indicators in the IRMF, and</w:t>
      </w:r>
    </w:p>
    <w:p w14:paraId="217B4CD4" w14:textId="4B3D3348" w:rsidR="00C12F71" w:rsidRDefault="00C12F71" w:rsidP="00DE3379">
      <w:pPr>
        <w:spacing w:line="360" w:lineRule="auto"/>
        <w:rPr>
          <w:rFonts w:ascii="Helvetica Neue" w:hAnsi="Helvetica Neue" w:cs="Arial"/>
          <w:lang w:bidi="ar-DZ"/>
        </w:rPr>
      </w:pPr>
      <w:r w:rsidRPr="00866FC2">
        <w:rPr>
          <w:rFonts w:ascii="Helvetica Neue" w:hAnsi="Helvetica Neue" w:cs="Arial"/>
          <w:lang w:bidi="ar-DZ"/>
        </w:rPr>
        <w:tab/>
      </w:r>
      <w:r w:rsidRPr="00C12F71">
        <w:rPr>
          <w:rFonts w:ascii="Helvetica Neue" w:hAnsi="Helvetica Neue" w:cs="Arial"/>
          <w:b/>
          <w:lang w:bidi="ar-DZ"/>
        </w:rPr>
        <w:t>Output 4.2.1:</w:t>
      </w:r>
      <w:r w:rsidRPr="00866FC2">
        <w:rPr>
          <w:rFonts w:ascii="Helvetica Neue" w:hAnsi="Helvetica Neue" w:cs="Arial"/>
          <w:lang w:bidi="ar-DZ"/>
        </w:rPr>
        <w:t xml:space="preserve"> The pipeline FP(s) upgraded or developed to meet the IRMF requirements.  </w:t>
      </w:r>
    </w:p>
    <w:p w14:paraId="05E53E1B" w14:textId="4D72C671" w:rsidR="00AF483A" w:rsidRPr="00866FC2" w:rsidRDefault="00AF483A" w:rsidP="00DE3379">
      <w:pPr>
        <w:spacing w:line="360" w:lineRule="auto"/>
        <w:rPr>
          <w:rFonts w:ascii="Helvetica Neue" w:hAnsi="Helvetica Neue" w:cs="Arial"/>
          <w:lang w:bidi="ar-DZ"/>
        </w:rPr>
      </w:pPr>
      <w:r>
        <w:rPr>
          <w:rFonts w:ascii="Helvetica Neue" w:hAnsi="Helvetica Neue" w:cs="Arial"/>
          <w:lang w:bidi="ar-DZ"/>
        </w:rPr>
        <w:t xml:space="preserve">For more information: </w:t>
      </w:r>
      <w:r w:rsidRPr="00AF483A">
        <w:rPr>
          <w:rFonts w:ascii="Helvetica Neue" w:hAnsi="Helvetica Neue" w:cs="Arial"/>
          <w:lang w:bidi="ar-DZ"/>
        </w:rPr>
        <w:t>www.greenclimate.fund/countries/cook-islands</w:t>
      </w:r>
    </w:p>
    <w:p w14:paraId="123F29B3" w14:textId="77777777" w:rsidR="00C12F71" w:rsidRPr="003E769C" w:rsidRDefault="00C12F71" w:rsidP="00DE3379">
      <w:pPr>
        <w:pStyle w:val="Heading1"/>
        <w:spacing w:line="360" w:lineRule="auto"/>
      </w:pPr>
      <w:bookmarkStart w:id="6" w:name="_Toc296002374"/>
      <w:bookmarkStart w:id="7" w:name="_Toc299353423"/>
      <w:bookmarkStart w:id="8" w:name="_Toc296002375"/>
      <w:bookmarkStart w:id="9" w:name="_Toc299353424"/>
      <w:r w:rsidRPr="003E769C">
        <w:t>Relevant reports/documentation</w:t>
      </w:r>
      <w:bookmarkEnd w:id="6"/>
      <w:bookmarkEnd w:id="7"/>
    </w:p>
    <w:p w14:paraId="1C2F72D9" w14:textId="77777777" w:rsidR="00C12F71" w:rsidRPr="00A02D36" w:rsidRDefault="00C12F71" w:rsidP="00DE3379">
      <w:pPr>
        <w:pStyle w:val="BodyText2"/>
        <w:spacing w:line="360" w:lineRule="auto"/>
        <w:rPr>
          <w:rFonts w:ascii="Arial" w:hAnsi="Arial" w:cs="Arial"/>
        </w:rPr>
      </w:pPr>
      <w:r w:rsidRPr="00A02D36">
        <w:rPr>
          <w:rFonts w:ascii="Arial" w:hAnsi="Arial" w:cs="Arial"/>
        </w:rPr>
        <w:t>Relevant background documents to the project</w:t>
      </w:r>
      <w:r>
        <w:rPr>
          <w:rFonts w:ascii="Arial" w:hAnsi="Arial" w:cs="Arial"/>
        </w:rPr>
        <w:t>:</w:t>
      </w:r>
      <w:r w:rsidRPr="00A02D36">
        <w:rPr>
          <w:rFonts w:ascii="Arial" w:hAnsi="Arial" w:cs="Arial"/>
        </w:rPr>
        <w:t xml:space="preserve">  </w:t>
      </w:r>
    </w:p>
    <w:p w14:paraId="5CF9CBC6" w14:textId="760B4AFC" w:rsidR="003A097D" w:rsidRDefault="003A097D" w:rsidP="00DE3379">
      <w:pPr>
        <w:numPr>
          <w:ilvl w:val="0"/>
          <w:numId w:val="31"/>
        </w:numPr>
        <w:spacing w:line="360" w:lineRule="auto"/>
        <w:ind w:left="360"/>
        <w:contextualSpacing/>
        <w:jc w:val="left"/>
        <w:rPr>
          <w:rFonts w:ascii="Arial" w:hAnsi="Arial" w:cs="Arial"/>
          <w:lang w:bidi="ar-DZ"/>
        </w:rPr>
      </w:pPr>
      <w:r w:rsidRPr="003A097D">
        <w:rPr>
          <w:rFonts w:ascii="Arial" w:hAnsi="Arial" w:cs="Arial"/>
          <w:lang w:bidi="ar-DZ"/>
        </w:rPr>
        <w:t>Capacity Needs Assessment Report 2025</w:t>
      </w:r>
    </w:p>
    <w:p w14:paraId="6355B8DC" w14:textId="24228FF7" w:rsidR="00C12F71" w:rsidRPr="00A02D36" w:rsidRDefault="00C12F71" w:rsidP="00DE3379">
      <w:pPr>
        <w:numPr>
          <w:ilvl w:val="0"/>
          <w:numId w:val="31"/>
        </w:numPr>
        <w:spacing w:line="360" w:lineRule="auto"/>
        <w:ind w:left="360"/>
        <w:contextualSpacing/>
        <w:jc w:val="left"/>
        <w:rPr>
          <w:rFonts w:ascii="Arial" w:hAnsi="Arial" w:cs="Arial"/>
          <w:lang w:bidi="ar-DZ"/>
        </w:rPr>
      </w:pPr>
      <w:r w:rsidRPr="00A02D36">
        <w:rPr>
          <w:rFonts w:ascii="Arial" w:hAnsi="Arial" w:cs="Arial"/>
          <w:lang w:bidi="ar-DZ"/>
        </w:rPr>
        <w:t xml:space="preserve">GCF Readiness Support Program </w:t>
      </w:r>
      <w:hyperlink r:id="rId27" w:history="1">
        <w:r w:rsidRPr="00A02D36">
          <w:rPr>
            <w:rFonts w:ascii="Arial" w:hAnsi="Arial" w:cs="Arial"/>
            <w:color w:val="0000FF"/>
            <w:u w:val="single"/>
            <w:lang w:bidi="ar-DZ"/>
          </w:rPr>
          <w:t>“Increasing the Resilience of the Cook Islands through Enhancing a National Adaptation Programme”</w:t>
        </w:r>
      </w:hyperlink>
      <w:r w:rsidRPr="00A02D36">
        <w:rPr>
          <w:rFonts w:ascii="Arial" w:hAnsi="Arial" w:cs="Arial"/>
          <w:lang w:bidi="ar-DZ"/>
        </w:rPr>
        <w:t xml:space="preserve"> </w:t>
      </w:r>
    </w:p>
    <w:p w14:paraId="6AA1BB71" w14:textId="77777777" w:rsidR="00C12F71" w:rsidRPr="00D97ADE" w:rsidRDefault="00420A59" w:rsidP="00DE3379">
      <w:pPr>
        <w:numPr>
          <w:ilvl w:val="0"/>
          <w:numId w:val="31"/>
        </w:numPr>
        <w:tabs>
          <w:tab w:val="left" w:pos="1440"/>
        </w:tabs>
        <w:spacing w:line="360" w:lineRule="auto"/>
        <w:ind w:left="360"/>
        <w:contextualSpacing/>
        <w:jc w:val="left"/>
        <w:rPr>
          <w:rFonts w:ascii="Arial" w:hAnsi="Arial" w:cs="Arial"/>
          <w:iCs/>
          <w:color w:val="000000"/>
          <w:lang w:bidi="ar-DZ"/>
        </w:rPr>
      </w:pPr>
      <w:hyperlink r:id="rId28" w:history="1">
        <w:r w:rsidR="00C12F71" w:rsidRPr="00A02D36">
          <w:rPr>
            <w:rFonts w:ascii="Arial" w:hAnsi="Arial" w:cs="Arial"/>
            <w:iCs/>
            <w:color w:val="0000FF"/>
            <w:u w:val="single"/>
            <w:lang w:bidi="ar-DZ"/>
          </w:rPr>
          <w:t>Climate Change Country Programme 2018-2030</w:t>
        </w:r>
      </w:hyperlink>
    </w:p>
    <w:p w14:paraId="59A0D0FD" w14:textId="77777777" w:rsidR="00C12F71" w:rsidRPr="00D97ADE" w:rsidRDefault="00420A59" w:rsidP="00DE3379">
      <w:pPr>
        <w:numPr>
          <w:ilvl w:val="0"/>
          <w:numId w:val="31"/>
        </w:numPr>
        <w:tabs>
          <w:tab w:val="left" w:pos="1440"/>
        </w:tabs>
        <w:spacing w:line="360" w:lineRule="auto"/>
        <w:ind w:left="360"/>
        <w:contextualSpacing/>
        <w:jc w:val="left"/>
        <w:rPr>
          <w:rFonts w:ascii="Arial" w:hAnsi="Arial" w:cs="Arial"/>
          <w:iCs/>
          <w:color w:val="000000"/>
          <w:lang w:bidi="ar-DZ"/>
        </w:rPr>
      </w:pPr>
      <w:hyperlink r:id="rId29" w:history="1">
        <w:r w:rsidR="00C12F71" w:rsidRPr="00A02D36">
          <w:rPr>
            <w:rFonts w:ascii="Arial" w:hAnsi="Arial" w:cs="Arial"/>
            <w:iCs/>
            <w:color w:val="0000FF"/>
            <w:u w:val="single"/>
            <w:lang w:bidi="ar-DZ"/>
          </w:rPr>
          <w:t>National Sustainable Development Agenda 2020 +</w:t>
        </w:r>
      </w:hyperlink>
    </w:p>
    <w:p w14:paraId="097E6C2E" w14:textId="77777777" w:rsidR="00C12F71" w:rsidRPr="00A02D36" w:rsidRDefault="00420A59" w:rsidP="00DE3379">
      <w:pPr>
        <w:widowControl w:val="0"/>
        <w:numPr>
          <w:ilvl w:val="0"/>
          <w:numId w:val="31"/>
        </w:numPr>
        <w:spacing w:after="0" w:line="360" w:lineRule="auto"/>
        <w:ind w:left="360"/>
        <w:contextualSpacing/>
        <w:jc w:val="left"/>
        <w:rPr>
          <w:rFonts w:ascii="Arial" w:hAnsi="Arial" w:cs="Arial"/>
        </w:rPr>
      </w:pPr>
      <w:hyperlink r:id="rId30" w:history="1">
        <w:r w:rsidR="00C12F71" w:rsidRPr="00A02D36">
          <w:rPr>
            <w:rFonts w:ascii="Arial" w:hAnsi="Arial" w:cs="Arial"/>
            <w:color w:val="0000FF"/>
            <w:u w:val="single"/>
            <w:lang w:bidi="ar-DZ"/>
          </w:rPr>
          <w:t>National Environment Policy 2022-32</w:t>
        </w:r>
      </w:hyperlink>
    </w:p>
    <w:p w14:paraId="5208D443" w14:textId="77777777" w:rsidR="00C12F71" w:rsidRPr="00D97ADE" w:rsidRDefault="00420A59" w:rsidP="00DE3379">
      <w:pPr>
        <w:numPr>
          <w:ilvl w:val="0"/>
          <w:numId w:val="31"/>
        </w:numPr>
        <w:tabs>
          <w:tab w:val="left" w:pos="1440"/>
        </w:tabs>
        <w:spacing w:line="360" w:lineRule="auto"/>
        <w:ind w:left="360"/>
        <w:contextualSpacing/>
        <w:jc w:val="left"/>
        <w:rPr>
          <w:rFonts w:ascii="Arial" w:hAnsi="Arial" w:cs="Arial"/>
          <w:iCs/>
          <w:color w:val="000000"/>
          <w:lang w:bidi="ar-DZ"/>
        </w:rPr>
      </w:pPr>
      <w:hyperlink r:id="rId31" w:history="1">
        <w:r w:rsidR="00C12F71" w:rsidRPr="00A02D36">
          <w:rPr>
            <w:rFonts w:ascii="Arial" w:hAnsi="Arial" w:cs="Arial"/>
            <w:iCs/>
            <w:color w:val="0000FF"/>
            <w:u w:val="single"/>
            <w:lang w:bidi="ar-DZ"/>
          </w:rPr>
          <w:t>Cook Islands Third National Communications December 2019</w:t>
        </w:r>
      </w:hyperlink>
    </w:p>
    <w:p w14:paraId="37C3E6FB" w14:textId="77777777" w:rsidR="00C12F71" w:rsidRPr="00D97ADE" w:rsidRDefault="00420A59" w:rsidP="00DE3379">
      <w:pPr>
        <w:numPr>
          <w:ilvl w:val="0"/>
          <w:numId w:val="31"/>
        </w:numPr>
        <w:tabs>
          <w:tab w:val="left" w:pos="1440"/>
        </w:tabs>
        <w:spacing w:line="360" w:lineRule="auto"/>
        <w:ind w:left="360"/>
        <w:contextualSpacing/>
        <w:jc w:val="left"/>
        <w:rPr>
          <w:rFonts w:ascii="Arial" w:hAnsi="Arial" w:cs="Arial"/>
          <w:iCs/>
          <w:color w:val="000000"/>
          <w:lang w:bidi="ar-DZ"/>
        </w:rPr>
      </w:pPr>
      <w:hyperlink r:id="rId32" w:history="1">
        <w:r w:rsidR="00C12F71" w:rsidRPr="00A02D36">
          <w:rPr>
            <w:rFonts w:ascii="Arial" w:hAnsi="Arial" w:cs="Arial"/>
            <w:iCs/>
            <w:color w:val="0000FF"/>
            <w:u w:val="single"/>
            <w:lang w:bidi="ar-DZ"/>
          </w:rPr>
          <w:t>Cook Islands Climate Change Policy 2018-2028</w:t>
        </w:r>
      </w:hyperlink>
    </w:p>
    <w:p w14:paraId="71810073" w14:textId="77777777" w:rsidR="00C12F71" w:rsidRPr="00D97ADE" w:rsidRDefault="00C12F71" w:rsidP="00DE3379">
      <w:pPr>
        <w:numPr>
          <w:ilvl w:val="0"/>
          <w:numId w:val="31"/>
        </w:numPr>
        <w:tabs>
          <w:tab w:val="left" w:pos="1440"/>
        </w:tabs>
        <w:spacing w:line="360" w:lineRule="auto"/>
        <w:ind w:left="360"/>
        <w:contextualSpacing/>
        <w:jc w:val="left"/>
        <w:rPr>
          <w:rFonts w:ascii="Arial" w:hAnsi="Arial" w:cs="Arial"/>
          <w:iCs/>
          <w:color w:val="000000"/>
          <w:lang w:bidi="ar-DZ"/>
        </w:rPr>
      </w:pPr>
      <w:r w:rsidRPr="00A02D36">
        <w:rPr>
          <w:rFonts w:ascii="Arial" w:hAnsi="Arial" w:cs="Arial"/>
          <w:lang w:bidi="ar-DZ"/>
        </w:rPr>
        <w:t xml:space="preserve">GCF-approved funding proposal for the programme </w:t>
      </w:r>
      <w:hyperlink r:id="rId33" w:history="1">
        <w:r w:rsidRPr="00A02D36">
          <w:rPr>
            <w:rFonts w:ascii="Arial" w:hAnsi="Arial" w:cs="Arial"/>
            <w:color w:val="0000FF"/>
            <w:u w:val="single"/>
            <w:lang w:bidi="ar-DZ"/>
          </w:rPr>
          <w:t xml:space="preserve">“ Enhancing Climate Information and Knowledge Services for resilience in 5 island countries of the Pacific Ocean” </w:t>
        </w:r>
      </w:hyperlink>
    </w:p>
    <w:p w14:paraId="7CFB30BD" w14:textId="77777777" w:rsidR="00C12F71" w:rsidRPr="00D97ADE" w:rsidRDefault="00C12F71" w:rsidP="00DE3379">
      <w:pPr>
        <w:numPr>
          <w:ilvl w:val="0"/>
          <w:numId w:val="31"/>
        </w:numPr>
        <w:tabs>
          <w:tab w:val="left" w:pos="1440"/>
        </w:tabs>
        <w:spacing w:line="360" w:lineRule="auto"/>
        <w:ind w:left="360"/>
        <w:jc w:val="left"/>
        <w:rPr>
          <w:rFonts w:ascii="Arial" w:hAnsi="Arial" w:cs="Arial"/>
          <w:iCs/>
          <w:color w:val="000000"/>
          <w:lang w:bidi="ar-DZ"/>
        </w:rPr>
      </w:pPr>
      <w:r w:rsidRPr="00D97ADE">
        <w:rPr>
          <w:rFonts w:ascii="Arial" w:hAnsi="Arial" w:cs="Arial"/>
          <w:iCs/>
          <w:color w:val="000000"/>
          <w:lang w:bidi="ar-DZ"/>
        </w:rPr>
        <w:t xml:space="preserve">Economic Development Strategy 2030: </w:t>
      </w:r>
      <w:hyperlink r:id="rId34" w:history="1">
        <w:r w:rsidRPr="00A02D36">
          <w:rPr>
            <w:rFonts w:ascii="Arial" w:hAnsi="Arial" w:cs="Arial"/>
            <w:iCs/>
            <w:color w:val="0000FF"/>
            <w:u w:val="single"/>
            <w:lang w:bidi="ar-DZ"/>
          </w:rPr>
          <w:t>https://www.mfem.gov.ck/images/ECON/1-EDS_Final_for-publication_Optimized.pdf</w:t>
        </w:r>
      </w:hyperlink>
    </w:p>
    <w:p w14:paraId="4B89B154" w14:textId="77777777" w:rsidR="00C12F71" w:rsidRPr="00D97ADE" w:rsidRDefault="00C12F71" w:rsidP="00DE3379">
      <w:pPr>
        <w:numPr>
          <w:ilvl w:val="0"/>
          <w:numId w:val="31"/>
        </w:numPr>
        <w:tabs>
          <w:tab w:val="left" w:pos="1440"/>
        </w:tabs>
        <w:spacing w:line="360" w:lineRule="auto"/>
        <w:ind w:left="360"/>
        <w:jc w:val="left"/>
        <w:rPr>
          <w:rFonts w:ascii="Arial" w:hAnsi="Arial" w:cs="Arial"/>
          <w:iCs/>
          <w:color w:val="000000"/>
          <w:lang w:bidi="ar-DZ"/>
        </w:rPr>
      </w:pPr>
      <w:r w:rsidRPr="00D97ADE">
        <w:rPr>
          <w:rFonts w:ascii="Arial" w:hAnsi="Arial" w:cs="Arial"/>
          <w:iCs/>
          <w:color w:val="000000"/>
          <w:lang w:bidi="ar-DZ"/>
        </w:rPr>
        <w:t xml:space="preserve">MFEM Strategic Plan 2022-26:  </w:t>
      </w:r>
      <w:r w:rsidRPr="00A02D36">
        <w:rPr>
          <w:rFonts w:ascii="Arial" w:hAnsi="Arial" w:cs="Arial"/>
          <w:iCs/>
          <w:color w:val="0000FF"/>
          <w:u w:val="single"/>
          <w:lang w:bidi="ar-DZ"/>
        </w:rPr>
        <w:t>https://www.mfem.gov.ck/images/Strategic_Plan/MFEM-Strategic-Plan-2022-26_website_21.07.22.pdf</w:t>
      </w:r>
      <w:r w:rsidRPr="00D97ADE">
        <w:rPr>
          <w:rFonts w:ascii="Arial" w:hAnsi="Arial" w:cs="Arial"/>
          <w:iCs/>
          <w:color w:val="000000"/>
          <w:lang w:bidi="ar-DZ"/>
        </w:rPr>
        <w:t xml:space="preserve"> </w:t>
      </w:r>
    </w:p>
    <w:p w14:paraId="7C64C84A" w14:textId="77777777" w:rsidR="00C12F71" w:rsidRDefault="00C12F71" w:rsidP="00DE3379">
      <w:pPr>
        <w:spacing w:line="360" w:lineRule="auto"/>
        <w:rPr>
          <w:rFonts w:ascii="Helvetica Neue" w:hAnsi="Helvetica Neue" w:cs="Arial"/>
          <w:color w:val="D4552F"/>
          <w:sz w:val="28"/>
          <w:szCs w:val="28"/>
        </w:rPr>
      </w:pPr>
      <w:r w:rsidRPr="00D97ADE">
        <w:rPr>
          <w:rFonts w:ascii="Arial" w:hAnsi="Arial" w:cs="Arial"/>
          <w:iCs/>
          <w:color w:val="000000"/>
          <w:lang w:bidi="ar-DZ"/>
        </w:rPr>
        <w:t>Any other documents of relevance to the assignment</w:t>
      </w:r>
      <w:r>
        <w:rPr>
          <w:rFonts w:ascii="Arial" w:hAnsi="Arial" w:cs="Arial"/>
          <w:iCs/>
          <w:color w:val="000000"/>
          <w:lang w:bidi="ar-DZ"/>
        </w:rPr>
        <w:t>.</w:t>
      </w:r>
    </w:p>
    <w:p w14:paraId="4164CAD9" w14:textId="77777777" w:rsidR="00C12F71" w:rsidRPr="003E769C" w:rsidRDefault="00C12F71" w:rsidP="00DE3379">
      <w:pPr>
        <w:spacing w:line="360" w:lineRule="auto"/>
        <w:rPr>
          <w:rFonts w:ascii="Helvetica Neue" w:hAnsi="Helvetica Neue" w:cs="Arial"/>
          <w:color w:val="D4552F"/>
          <w:sz w:val="28"/>
          <w:szCs w:val="28"/>
        </w:rPr>
      </w:pPr>
      <w:r w:rsidRPr="003E769C">
        <w:rPr>
          <w:rFonts w:ascii="Helvetica Neue" w:hAnsi="Helvetica Neue" w:cs="Arial"/>
          <w:color w:val="D4552F"/>
          <w:sz w:val="28"/>
          <w:szCs w:val="28"/>
        </w:rPr>
        <w:t>Other related activities and/or donor engagements</w:t>
      </w:r>
      <w:bookmarkEnd w:id="8"/>
      <w:bookmarkEnd w:id="9"/>
    </w:p>
    <w:p w14:paraId="52C6CC5C" w14:textId="77777777" w:rsidR="00C12F71" w:rsidRDefault="00C12F71" w:rsidP="00DE3379">
      <w:pPr>
        <w:pStyle w:val="BodyText2"/>
        <w:widowControl w:val="0"/>
        <w:spacing w:line="360" w:lineRule="auto"/>
        <w:ind w:left="1"/>
        <w:rPr>
          <w:rFonts w:ascii="Helvetica Neue" w:hAnsi="Helvetica Neue" w:cs="Arial"/>
          <w:szCs w:val="20"/>
          <w:lang w:eastAsia="en-NZ"/>
        </w:rPr>
      </w:pPr>
      <w:r w:rsidRPr="00FE0799">
        <w:rPr>
          <w:rFonts w:ascii="Helvetica Neue" w:hAnsi="Helvetica Neue" w:cs="Arial"/>
          <w:szCs w:val="20"/>
          <w:lang w:eastAsia="en-NZ"/>
        </w:rPr>
        <w:t>Dependent on the timing of the consultancy work, there may be at times a cross section of work engagements with other IRMF activities such as interactions with the IRMF Training Consultant and IRMF Coordinator to consult on Workshop Agendas or in the formulation of the Training Modules or as required.</w:t>
      </w: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5"/>
        <w:gridCol w:w="2790"/>
      </w:tblGrid>
      <w:tr w:rsidR="00AF483A" w:rsidRPr="0057373C" w14:paraId="41A00CAF" w14:textId="77777777" w:rsidTr="004D7C0C">
        <w:trPr>
          <w:trHeight w:val="530"/>
        </w:trPr>
        <w:tc>
          <w:tcPr>
            <w:tcW w:w="6205" w:type="dxa"/>
            <w:tcBorders>
              <w:top w:val="single" w:sz="4" w:space="0" w:color="000000"/>
              <w:left w:val="single" w:sz="4" w:space="0" w:color="000000"/>
              <w:bottom w:val="single" w:sz="4" w:space="0" w:color="000000"/>
              <w:right w:val="single" w:sz="4" w:space="0" w:color="000000"/>
            </w:tcBorders>
          </w:tcPr>
          <w:p w14:paraId="2F9AC3FC" w14:textId="77777777" w:rsidR="00AF483A" w:rsidRPr="00A02D36" w:rsidRDefault="00AF483A" w:rsidP="00DE3379">
            <w:pPr>
              <w:pStyle w:val="BodyText2"/>
              <w:widowControl w:val="0"/>
              <w:spacing w:line="360" w:lineRule="auto"/>
              <w:ind w:left="1"/>
              <w:rPr>
                <w:rFonts w:ascii="Arial" w:hAnsi="Arial" w:cs="Arial"/>
                <w:b/>
                <w:szCs w:val="20"/>
              </w:rPr>
            </w:pPr>
            <w:r w:rsidRPr="00A02D36">
              <w:rPr>
                <w:rFonts w:ascii="Arial" w:hAnsi="Arial" w:cs="Arial"/>
                <w:b/>
                <w:szCs w:val="20"/>
              </w:rPr>
              <w:t xml:space="preserve">Name of GCF Project </w:t>
            </w:r>
          </w:p>
        </w:tc>
        <w:tc>
          <w:tcPr>
            <w:tcW w:w="2790" w:type="dxa"/>
            <w:tcBorders>
              <w:top w:val="single" w:sz="4" w:space="0" w:color="000000"/>
              <w:left w:val="single" w:sz="4" w:space="0" w:color="000000"/>
              <w:bottom w:val="single" w:sz="4" w:space="0" w:color="000000"/>
              <w:right w:val="single" w:sz="4" w:space="0" w:color="000000"/>
            </w:tcBorders>
          </w:tcPr>
          <w:p w14:paraId="1ADA3E98" w14:textId="77777777" w:rsidR="00AF483A" w:rsidRPr="00A02D36" w:rsidRDefault="00AF483A" w:rsidP="00DE3379">
            <w:pPr>
              <w:pStyle w:val="BodyText2"/>
              <w:widowControl w:val="0"/>
              <w:spacing w:line="360" w:lineRule="auto"/>
              <w:ind w:left="1"/>
              <w:rPr>
                <w:rFonts w:ascii="Arial" w:hAnsi="Arial" w:cs="Arial"/>
                <w:b/>
                <w:szCs w:val="20"/>
              </w:rPr>
            </w:pPr>
            <w:r w:rsidRPr="00A02D36">
              <w:rPr>
                <w:rFonts w:ascii="Arial" w:hAnsi="Arial" w:cs="Arial"/>
                <w:b/>
                <w:szCs w:val="20"/>
              </w:rPr>
              <w:t>Approval year and Status</w:t>
            </w:r>
          </w:p>
        </w:tc>
      </w:tr>
      <w:tr w:rsidR="00AF483A" w:rsidRPr="0057373C" w14:paraId="5803190E" w14:textId="77777777" w:rsidTr="004D7C0C">
        <w:tc>
          <w:tcPr>
            <w:tcW w:w="6205" w:type="dxa"/>
            <w:tcBorders>
              <w:top w:val="single" w:sz="4" w:space="0" w:color="000000"/>
              <w:left w:val="single" w:sz="4" w:space="0" w:color="000000"/>
              <w:bottom w:val="single" w:sz="4" w:space="0" w:color="000000"/>
              <w:right w:val="single" w:sz="4" w:space="0" w:color="000000"/>
            </w:tcBorders>
          </w:tcPr>
          <w:p w14:paraId="341369A5" w14:textId="77777777" w:rsidR="00AF483A" w:rsidRPr="00AF61B0" w:rsidRDefault="00AF483A" w:rsidP="00DE3379">
            <w:pPr>
              <w:pStyle w:val="BodyText2"/>
              <w:widowControl w:val="0"/>
              <w:spacing w:line="360" w:lineRule="auto"/>
              <w:ind w:left="1"/>
              <w:rPr>
                <w:rFonts w:ascii="Helvetica Neue" w:hAnsi="Helvetica Neue" w:cs="Arial"/>
                <w:szCs w:val="20"/>
                <w:lang w:eastAsia="en-NZ" w:bidi="ar-SA"/>
              </w:rPr>
            </w:pPr>
            <w:r w:rsidRPr="00AF61B0">
              <w:rPr>
                <w:rFonts w:ascii="Helvetica Neue" w:hAnsi="Helvetica Neue" w:cs="Arial"/>
                <w:szCs w:val="20"/>
                <w:lang w:eastAsia="en-NZ" w:bidi="ar-SA"/>
              </w:rPr>
              <w:lastRenderedPageBreak/>
              <w:t>NDA Strengthening support for Cook Islands through MFEM (Readiness 1)</w:t>
            </w:r>
          </w:p>
        </w:tc>
        <w:tc>
          <w:tcPr>
            <w:tcW w:w="2790" w:type="dxa"/>
            <w:tcBorders>
              <w:top w:val="single" w:sz="4" w:space="0" w:color="000000"/>
              <w:left w:val="single" w:sz="4" w:space="0" w:color="000000"/>
              <w:bottom w:val="single" w:sz="4" w:space="0" w:color="000000"/>
              <w:right w:val="single" w:sz="4" w:space="0" w:color="000000"/>
            </w:tcBorders>
          </w:tcPr>
          <w:p w14:paraId="19406F86" w14:textId="77777777" w:rsidR="00AF483A" w:rsidRPr="00AF61B0" w:rsidRDefault="00AF483A" w:rsidP="00DE3379">
            <w:pPr>
              <w:pStyle w:val="BodyText2"/>
              <w:widowControl w:val="0"/>
              <w:spacing w:line="360" w:lineRule="auto"/>
              <w:ind w:left="1"/>
              <w:rPr>
                <w:rFonts w:ascii="Helvetica Neue" w:hAnsi="Helvetica Neue" w:cs="Arial"/>
                <w:szCs w:val="20"/>
                <w:lang w:eastAsia="en-NZ" w:bidi="ar-SA"/>
              </w:rPr>
            </w:pPr>
            <w:r w:rsidRPr="00AF61B0">
              <w:rPr>
                <w:rFonts w:ascii="Helvetica Neue" w:hAnsi="Helvetica Neue" w:cs="Arial"/>
                <w:szCs w:val="20"/>
                <w:lang w:eastAsia="en-NZ" w:bidi="ar-SA"/>
              </w:rPr>
              <w:t>2016, Completed</w:t>
            </w:r>
          </w:p>
        </w:tc>
      </w:tr>
      <w:tr w:rsidR="00AF483A" w:rsidRPr="0057373C" w14:paraId="3A330406" w14:textId="77777777" w:rsidTr="004D7C0C">
        <w:tc>
          <w:tcPr>
            <w:tcW w:w="6205" w:type="dxa"/>
            <w:tcBorders>
              <w:top w:val="single" w:sz="4" w:space="0" w:color="000000"/>
              <w:left w:val="single" w:sz="4" w:space="0" w:color="000000"/>
              <w:bottom w:val="single" w:sz="4" w:space="0" w:color="000000"/>
              <w:right w:val="single" w:sz="4" w:space="0" w:color="000000"/>
            </w:tcBorders>
          </w:tcPr>
          <w:p w14:paraId="09E522D4" w14:textId="77777777" w:rsidR="00AF483A" w:rsidRPr="00AF61B0" w:rsidRDefault="00AF483A" w:rsidP="00DE3379">
            <w:pPr>
              <w:pStyle w:val="BodyText2"/>
              <w:widowControl w:val="0"/>
              <w:spacing w:line="360" w:lineRule="auto"/>
              <w:ind w:left="1"/>
              <w:rPr>
                <w:rFonts w:ascii="Helvetica Neue" w:hAnsi="Helvetica Neue" w:cs="Arial"/>
                <w:szCs w:val="20"/>
                <w:lang w:eastAsia="en-NZ" w:bidi="ar-SA"/>
              </w:rPr>
            </w:pPr>
            <w:r w:rsidRPr="00AF61B0">
              <w:rPr>
                <w:rFonts w:ascii="Helvetica Neue" w:hAnsi="Helvetica Neue" w:cs="Arial"/>
                <w:szCs w:val="20"/>
                <w:lang w:eastAsia="en-NZ" w:bidi="ar-SA"/>
              </w:rPr>
              <w:t>Entity Support for Cook Islands through PwC (Readiness 2)</w:t>
            </w:r>
          </w:p>
        </w:tc>
        <w:tc>
          <w:tcPr>
            <w:tcW w:w="2790" w:type="dxa"/>
            <w:tcBorders>
              <w:top w:val="single" w:sz="4" w:space="0" w:color="000000"/>
              <w:left w:val="single" w:sz="4" w:space="0" w:color="000000"/>
              <w:bottom w:val="single" w:sz="4" w:space="0" w:color="000000"/>
              <w:right w:val="single" w:sz="4" w:space="0" w:color="000000"/>
            </w:tcBorders>
          </w:tcPr>
          <w:p w14:paraId="61133DB4" w14:textId="77777777" w:rsidR="00AF483A" w:rsidRPr="00AF61B0" w:rsidRDefault="00AF483A" w:rsidP="00DE3379">
            <w:pPr>
              <w:pStyle w:val="BodyText2"/>
              <w:widowControl w:val="0"/>
              <w:spacing w:line="360" w:lineRule="auto"/>
              <w:ind w:left="1"/>
              <w:rPr>
                <w:rFonts w:ascii="Helvetica Neue" w:hAnsi="Helvetica Neue" w:cs="Arial"/>
                <w:szCs w:val="20"/>
                <w:lang w:eastAsia="en-NZ" w:bidi="ar-SA"/>
              </w:rPr>
            </w:pPr>
            <w:r w:rsidRPr="00AF61B0">
              <w:rPr>
                <w:rFonts w:ascii="Helvetica Neue" w:hAnsi="Helvetica Neue" w:cs="Arial"/>
                <w:szCs w:val="20"/>
                <w:lang w:eastAsia="en-NZ" w:bidi="ar-SA"/>
              </w:rPr>
              <w:t>2017, Completed</w:t>
            </w:r>
          </w:p>
        </w:tc>
      </w:tr>
      <w:tr w:rsidR="00AF483A" w:rsidRPr="0057373C" w14:paraId="05A7763F" w14:textId="77777777" w:rsidTr="004D7C0C">
        <w:tc>
          <w:tcPr>
            <w:tcW w:w="6205" w:type="dxa"/>
            <w:tcBorders>
              <w:top w:val="single" w:sz="4" w:space="0" w:color="000000"/>
              <w:left w:val="single" w:sz="4" w:space="0" w:color="000000"/>
              <w:bottom w:val="single" w:sz="4" w:space="0" w:color="000000"/>
              <w:right w:val="single" w:sz="4" w:space="0" w:color="000000"/>
            </w:tcBorders>
          </w:tcPr>
          <w:p w14:paraId="522E27A8" w14:textId="77777777" w:rsidR="00AF483A" w:rsidRPr="00AF61B0" w:rsidRDefault="00AF483A" w:rsidP="00DE3379">
            <w:pPr>
              <w:pStyle w:val="BodyText2"/>
              <w:widowControl w:val="0"/>
              <w:spacing w:line="360" w:lineRule="auto"/>
              <w:ind w:left="1"/>
              <w:rPr>
                <w:rFonts w:ascii="Helvetica Neue" w:hAnsi="Helvetica Neue" w:cs="Arial"/>
                <w:szCs w:val="20"/>
                <w:lang w:eastAsia="en-NZ" w:bidi="ar-SA"/>
              </w:rPr>
            </w:pPr>
            <w:r w:rsidRPr="00AF61B0">
              <w:rPr>
                <w:rFonts w:ascii="Helvetica Neue" w:hAnsi="Helvetica Neue" w:cs="Arial"/>
                <w:szCs w:val="20"/>
                <w:lang w:eastAsia="en-NZ" w:bidi="ar-SA"/>
              </w:rPr>
              <w:t>NDA Strengthening, Country Programming &amp; Entity Support for Cook Islands through MFEM (Readiness 3)</w:t>
            </w:r>
          </w:p>
        </w:tc>
        <w:tc>
          <w:tcPr>
            <w:tcW w:w="2790" w:type="dxa"/>
            <w:tcBorders>
              <w:top w:val="single" w:sz="4" w:space="0" w:color="000000"/>
              <w:left w:val="single" w:sz="4" w:space="0" w:color="000000"/>
              <w:bottom w:val="single" w:sz="4" w:space="0" w:color="000000"/>
              <w:right w:val="single" w:sz="4" w:space="0" w:color="000000"/>
            </w:tcBorders>
          </w:tcPr>
          <w:p w14:paraId="4DDBD5D7" w14:textId="77777777" w:rsidR="00AF483A" w:rsidRPr="00AF61B0" w:rsidRDefault="00AF483A" w:rsidP="00DE3379">
            <w:pPr>
              <w:pStyle w:val="BodyText2"/>
              <w:widowControl w:val="0"/>
              <w:spacing w:line="360" w:lineRule="auto"/>
              <w:ind w:left="1"/>
              <w:rPr>
                <w:rFonts w:ascii="Helvetica Neue" w:hAnsi="Helvetica Neue" w:cs="Arial"/>
                <w:szCs w:val="20"/>
                <w:lang w:eastAsia="en-NZ" w:bidi="ar-SA"/>
              </w:rPr>
            </w:pPr>
            <w:r w:rsidRPr="00AF61B0">
              <w:rPr>
                <w:rFonts w:ascii="Helvetica Neue" w:hAnsi="Helvetica Neue" w:cs="Arial"/>
                <w:szCs w:val="20"/>
                <w:lang w:eastAsia="en-NZ" w:bidi="ar-SA"/>
              </w:rPr>
              <w:t>2017, Completed</w:t>
            </w:r>
          </w:p>
        </w:tc>
      </w:tr>
      <w:tr w:rsidR="00AF483A" w:rsidRPr="0057373C" w14:paraId="482D8881" w14:textId="77777777" w:rsidTr="004D7C0C">
        <w:tc>
          <w:tcPr>
            <w:tcW w:w="6205" w:type="dxa"/>
            <w:tcBorders>
              <w:top w:val="single" w:sz="4" w:space="0" w:color="000000"/>
              <w:left w:val="single" w:sz="4" w:space="0" w:color="000000"/>
              <w:bottom w:val="single" w:sz="4" w:space="0" w:color="000000"/>
              <w:right w:val="single" w:sz="4" w:space="0" w:color="000000"/>
            </w:tcBorders>
          </w:tcPr>
          <w:p w14:paraId="046FF9E6" w14:textId="77777777" w:rsidR="00AF483A" w:rsidRPr="00AF61B0" w:rsidRDefault="00AF483A" w:rsidP="00DE3379">
            <w:pPr>
              <w:pStyle w:val="BodyText2"/>
              <w:widowControl w:val="0"/>
              <w:spacing w:line="360" w:lineRule="auto"/>
              <w:ind w:left="1"/>
              <w:rPr>
                <w:rFonts w:ascii="Helvetica Neue" w:hAnsi="Helvetica Neue" w:cs="Arial"/>
                <w:szCs w:val="20"/>
                <w:lang w:eastAsia="en-NZ" w:bidi="ar-SA"/>
              </w:rPr>
            </w:pPr>
            <w:r w:rsidRPr="00AF61B0">
              <w:rPr>
                <w:rFonts w:ascii="Helvetica Neue" w:hAnsi="Helvetica Neue" w:cs="Arial"/>
                <w:szCs w:val="20"/>
                <w:lang w:eastAsia="en-NZ" w:bidi="ar-SA"/>
              </w:rPr>
              <w:t>Strengthening the Implementation of the Cook Islands Country Programme (Readiness 4)</w:t>
            </w:r>
          </w:p>
        </w:tc>
        <w:tc>
          <w:tcPr>
            <w:tcW w:w="2790" w:type="dxa"/>
            <w:tcBorders>
              <w:top w:val="single" w:sz="4" w:space="0" w:color="000000"/>
              <w:left w:val="single" w:sz="4" w:space="0" w:color="000000"/>
              <w:bottom w:val="single" w:sz="4" w:space="0" w:color="000000"/>
              <w:right w:val="single" w:sz="4" w:space="0" w:color="000000"/>
            </w:tcBorders>
          </w:tcPr>
          <w:p w14:paraId="6AD3533F" w14:textId="77777777" w:rsidR="00AF483A" w:rsidRPr="00AF61B0" w:rsidRDefault="00AF483A" w:rsidP="00DE3379">
            <w:pPr>
              <w:pStyle w:val="BodyText2"/>
              <w:widowControl w:val="0"/>
              <w:spacing w:line="360" w:lineRule="auto"/>
              <w:ind w:left="1"/>
              <w:rPr>
                <w:rFonts w:ascii="Helvetica Neue" w:hAnsi="Helvetica Neue" w:cs="Arial"/>
                <w:szCs w:val="20"/>
                <w:lang w:eastAsia="en-NZ" w:bidi="ar-SA"/>
              </w:rPr>
            </w:pPr>
            <w:r w:rsidRPr="00AF61B0">
              <w:rPr>
                <w:rFonts w:ascii="Helvetica Neue" w:hAnsi="Helvetica Neue" w:cs="Arial"/>
                <w:szCs w:val="20"/>
                <w:lang w:eastAsia="en-NZ" w:bidi="ar-SA"/>
              </w:rPr>
              <w:t>2019, Completed</w:t>
            </w:r>
          </w:p>
        </w:tc>
      </w:tr>
      <w:tr w:rsidR="00AF483A" w:rsidRPr="0057373C" w14:paraId="3CBC0E01" w14:textId="77777777" w:rsidTr="004D7C0C">
        <w:tc>
          <w:tcPr>
            <w:tcW w:w="6205" w:type="dxa"/>
            <w:tcBorders>
              <w:top w:val="single" w:sz="4" w:space="0" w:color="000000"/>
              <w:left w:val="single" w:sz="4" w:space="0" w:color="000000"/>
              <w:bottom w:val="single" w:sz="4" w:space="0" w:color="000000"/>
              <w:right w:val="single" w:sz="4" w:space="0" w:color="000000"/>
            </w:tcBorders>
          </w:tcPr>
          <w:p w14:paraId="15DA9701" w14:textId="77777777" w:rsidR="00AF483A" w:rsidRPr="00AF61B0" w:rsidRDefault="00AF483A" w:rsidP="00DE3379">
            <w:pPr>
              <w:pStyle w:val="BodyText2"/>
              <w:widowControl w:val="0"/>
              <w:spacing w:line="360" w:lineRule="auto"/>
              <w:ind w:left="1"/>
              <w:rPr>
                <w:rFonts w:ascii="Helvetica Neue" w:hAnsi="Helvetica Neue" w:cs="Arial"/>
                <w:szCs w:val="20"/>
                <w:lang w:eastAsia="en-NZ" w:bidi="ar-SA"/>
              </w:rPr>
            </w:pPr>
            <w:r w:rsidRPr="00AF61B0">
              <w:rPr>
                <w:rFonts w:ascii="Helvetica Neue" w:hAnsi="Helvetica Neue" w:cs="Arial"/>
                <w:szCs w:val="20"/>
                <w:lang w:eastAsia="en-NZ" w:bidi="ar-SA"/>
              </w:rPr>
              <w:t>Green, Resilient Recovery Rapid Readiness Support in the Cook Islands (GRR) (Readiness 5)</w:t>
            </w:r>
          </w:p>
        </w:tc>
        <w:tc>
          <w:tcPr>
            <w:tcW w:w="2790" w:type="dxa"/>
            <w:tcBorders>
              <w:top w:val="single" w:sz="4" w:space="0" w:color="000000"/>
              <w:left w:val="single" w:sz="4" w:space="0" w:color="000000"/>
              <w:bottom w:val="single" w:sz="4" w:space="0" w:color="000000"/>
              <w:right w:val="single" w:sz="4" w:space="0" w:color="000000"/>
            </w:tcBorders>
          </w:tcPr>
          <w:p w14:paraId="0D1D6BC5" w14:textId="77777777" w:rsidR="00AF483A" w:rsidRPr="00AF61B0" w:rsidRDefault="00AF483A" w:rsidP="00DE3379">
            <w:pPr>
              <w:pStyle w:val="BodyText2"/>
              <w:widowControl w:val="0"/>
              <w:spacing w:line="360" w:lineRule="auto"/>
              <w:ind w:left="1"/>
              <w:rPr>
                <w:rFonts w:ascii="Helvetica Neue" w:hAnsi="Helvetica Neue" w:cs="Arial"/>
                <w:szCs w:val="20"/>
                <w:lang w:eastAsia="en-NZ" w:bidi="ar-SA"/>
              </w:rPr>
            </w:pPr>
            <w:r w:rsidRPr="00AF61B0">
              <w:rPr>
                <w:rFonts w:ascii="Helvetica Neue" w:hAnsi="Helvetica Neue" w:cs="Arial"/>
                <w:szCs w:val="20"/>
                <w:lang w:eastAsia="en-NZ" w:bidi="ar-SA"/>
              </w:rPr>
              <w:t>2021, under implementation</w:t>
            </w:r>
          </w:p>
        </w:tc>
      </w:tr>
      <w:tr w:rsidR="00AF483A" w:rsidRPr="0057373C" w14:paraId="7A3FA13B" w14:textId="77777777" w:rsidTr="004D7C0C">
        <w:tc>
          <w:tcPr>
            <w:tcW w:w="6205" w:type="dxa"/>
            <w:tcBorders>
              <w:top w:val="single" w:sz="4" w:space="0" w:color="000000"/>
              <w:left w:val="single" w:sz="4" w:space="0" w:color="000000"/>
              <w:bottom w:val="single" w:sz="4" w:space="0" w:color="000000"/>
              <w:right w:val="single" w:sz="4" w:space="0" w:color="000000"/>
            </w:tcBorders>
          </w:tcPr>
          <w:p w14:paraId="15720100" w14:textId="77777777" w:rsidR="00AF483A" w:rsidRPr="00AF61B0" w:rsidRDefault="00AF483A" w:rsidP="00DE3379">
            <w:pPr>
              <w:pStyle w:val="BodyText2"/>
              <w:widowControl w:val="0"/>
              <w:spacing w:line="360" w:lineRule="auto"/>
              <w:ind w:left="1"/>
              <w:rPr>
                <w:rFonts w:ascii="Helvetica Neue" w:hAnsi="Helvetica Neue" w:cs="Arial"/>
                <w:szCs w:val="20"/>
                <w:lang w:eastAsia="en-NZ" w:bidi="ar-SA"/>
              </w:rPr>
            </w:pPr>
            <w:r w:rsidRPr="00AF61B0">
              <w:rPr>
                <w:rFonts w:ascii="Helvetica Neue" w:hAnsi="Helvetica Neue" w:cs="Arial"/>
                <w:szCs w:val="20"/>
                <w:lang w:eastAsia="en-NZ" w:bidi="ar-SA"/>
              </w:rPr>
              <w:t>Increasing the Resilience of the Cook Islands through Enhancing a National Adaptation Programme (ENAP) (Readiness 6)</w:t>
            </w:r>
          </w:p>
        </w:tc>
        <w:tc>
          <w:tcPr>
            <w:tcW w:w="2790" w:type="dxa"/>
            <w:tcBorders>
              <w:top w:val="single" w:sz="4" w:space="0" w:color="000000"/>
              <w:left w:val="single" w:sz="4" w:space="0" w:color="000000"/>
              <w:bottom w:val="single" w:sz="4" w:space="0" w:color="000000"/>
              <w:right w:val="single" w:sz="4" w:space="0" w:color="000000"/>
            </w:tcBorders>
          </w:tcPr>
          <w:p w14:paraId="13C150A6" w14:textId="77777777" w:rsidR="00AF483A" w:rsidRPr="00AF61B0" w:rsidRDefault="00AF483A" w:rsidP="00DE3379">
            <w:pPr>
              <w:pStyle w:val="BodyText2"/>
              <w:widowControl w:val="0"/>
              <w:spacing w:line="360" w:lineRule="auto"/>
              <w:ind w:left="1"/>
              <w:rPr>
                <w:rFonts w:ascii="Helvetica Neue" w:hAnsi="Helvetica Neue" w:cs="Arial"/>
                <w:szCs w:val="20"/>
                <w:lang w:eastAsia="en-NZ" w:bidi="ar-SA"/>
              </w:rPr>
            </w:pPr>
            <w:r w:rsidRPr="00AF61B0">
              <w:rPr>
                <w:rFonts w:ascii="Helvetica Neue" w:hAnsi="Helvetica Neue" w:cs="Arial"/>
                <w:szCs w:val="20"/>
                <w:lang w:eastAsia="en-NZ" w:bidi="ar-SA"/>
              </w:rPr>
              <w:t>2021, under implementation</w:t>
            </w:r>
          </w:p>
        </w:tc>
      </w:tr>
      <w:tr w:rsidR="00AF483A" w:rsidRPr="0057373C" w14:paraId="44D4C24E" w14:textId="77777777" w:rsidTr="004D7C0C">
        <w:tc>
          <w:tcPr>
            <w:tcW w:w="6205" w:type="dxa"/>
            <w:tcBorders>
              <w:top w:val="single" w:sz="4" w:space="0" w:color="000000"/>
              <w:left w:val="single" w:sz="4" w:space="0" w:color="000000"/>
              <w:bottom w:val="single" w:sz="4" w:space="0" w:color="000000"/>
              <w:right w:val="single" w:sz="4" w:space="0" w:color="000000"/>
            </w:tcBorders>
          </w:tcPr>
          <w:p w14:paraId="761945B9" w14:textId="77777777" w:rsidR="00AF483A" w:rsidRPr="00AF61B0" w:rsidRDefault="00AF483A" w:rsidP="00DE3379">
            <w:pPr>
              <w:pStyle w:val="BodyText2"/>
              <w:widowControl w:val="0"/>
              <w:spacing w:line="360" w:lineRule="auto"/>
              <w:ind w:left="1"/>
              <w:rPr>
                <w:rFonts w:ascii="Helvetica Neue" w:hAnsi="Helvetica Neue" w:cs="Arial"/>
                <w:szCs w:val="20"/>
                <w:lang w:eastAsia="en-NZ" w:bidi="ar-SA"/>
              </w:rPr>
            </w:pPr>
            <w:r w:rsidRPr="00AF61B0">
              <w:rPr>
                <w:rFonts w:ascii="Helvetica Neue" w:hAnsi="Helvetica Neue" w:cs="Arial"/>
                <w:szCs w:val="20"/>
                <w:lang w:eastAsia="en-NZ" w:bidi="ar-SA"/>
              </w:rPr>
              <w:t>Scaling up green finance practices: A blueprint to break-through into a climate resilient Cook Islands as a catalyst to mobilize private sector investment (Readiness 7)</w:t>
            </w:r>
          </w:p>
        </w:tc>
        <w:tc>
          <w:tcPr>
            <w:tcW w:w="2790" w:type="dxa"/>
            <w:tcBorders>
              <w:top w:val="single" w:sz="4" w:space="0" w:color="000000"/>
              <w:left w:val="single" w:sz="4" w:space="0" w:color="000000"/>
              <w:bottom w:val="single" w:sz="4" w:space="0" w:color="000000"/>
              <w:right w:val="single" w:sz="4" w:space="0" w:color="000000"/>
            </w:tcBorders>
          </w:tcPr>
          <w:p w14:paraId="5F1507B0" w14:textId="7F8B34A6" w:rsidR="00AF483A" w:rsidRPr="00AF61B0" w:rsidRDefault="00AF483A" w:rsidP="00DE3379">
            <w:pPr>
              <w:pStyle w:val="BodyText2"/>
              <w:widowControl w:val="0"/>
              <w:spacing w:line="360" w:lineRule="auto"/>
              <w:ind w:left="1"/>
              <w:rPr>
                <w:rFonts w:ascii="Helvetica Neue" w:hAnsi="Helvetica Neue" w:cs="Arial"/>
                <w:szCs w:val="20"/>
                <w:lang w:eastAsia="en-NZ" w:bidi="ar-SA"/>
              </w:rPr>
            </w:pPr>
            <w:r w:rsidRPr="00AF61B0">
              <w:rPr>
                <w:rFonts w:ascii="Helvetica Neue" w:hAnsi="Helvetica Neue" w:cs="Arial"/>
                <w:szCs w:val="20"/>
                <w:lang w:eastAsia="en-NZ" w:bidi="ar-SA"/>
              </w:rPr>
              <w:t xml:space="preserve">2021 under implementation </w:t>
            </w:r>
          </w:p>
        </w:tc>
      </w:tr>
      <w:tr w:rsidR="00AF483A" w:rsidRPr="0057373C" w14:paraId="3E9B865B" w14:textId="77777777" w:rsidTr="004D7C0C">
        <w:tc>
          <w:tcPr>
            <w:tcW w:w="6205" w:type="dxa"/>
            <w:tcBorders>
              <w:top w:val="single" w:sz="4" w:space="0" w:color="000000"/>
              <w:left w:val="single" w:sz="4" w:space="0" w:color="000000"/>
              <w:bottom w:val="single" w:sz="4" w:space="0" w:color="000000"/>
              <w:right w:val="single" w:sz="4" w:space="0" w:color="000000"/>
            </w:tcBorders>
          </w:tcPr>
          <w:p w14:paraId="70F5A525" w14:textId="23BC4302" w:rsidR="00AF483A" w:rsidRPr="00AF61B0" w:rsidRDefault="00AF483A" w:rsidP="00AF483A">
            <w:pPr>
              <w:pStyle w:val="BodyText2"/>
              <w:widowControl w:val="0"/>
              <w:tabs>
                <w:tab w:val="left" w:pos="1380"/>
              </w:tabs>
              <w:spacing w:line="360" w:lineRule="auto"/>
              <w:ind w:left="1"/>
              <w:jc w:val="both"/>
              <w:rPr>
                <w:rFonts w:ascii="Helvetica Neue" w:hAnsi="Helvetica Neue" w:cs="Arial"/>
                <w:szCs w:val="20"/>
                <w:lang w:eastAsia="en-NZ" w:bidi="ar-SA"/>
              </w:rPr>
            </w:pPr>
            <w:r w:rsidRPr="00AF483A">
              <w:rPr>
                <w:rFonts w:ascii="Helvetica Neue" w:hAnsi="Helvetica Neue" w:cs="Arial"/>
                <w:szCs w:val="20"/>
                <w:lang w:eastAsia="en-NZ" w:bidi="ar-SA"/>
              </w:rPr>
              <w:t>Facilitating the Cook Islands Ability to Strengthen Long-term Low-emission and Climate-resilient Development</w:t>
            </w:r>
            <w:r>
              <w:rPr>
                <w:rFonts w:ascii="Helvetica Neue" w:hAnsi="Helvetica Neue" w:cs="Arial"/>
                <w:szCs w:val="20"/>
                <w:lang w:eastAsia="en-NZ" w:bidi="ar-SA"/>
              </w:rPr>
              <w:t xml:space="preserve"> </w:t>
            </w:r>
            <w:r w:rsidRPr="00AF61B0">
              <w:rPr>
                <w:rFonts w:ascii="Helvetica Neue" w:hAnsi="Helvetica Neue" w:cs="Arial"/>
                <w:szCs w:val="20"/>
                <w:lang w:eastAsia="en-NZ" w:bidi="ar-SA"/>
              </w:rPr>
              <w:t xml:space="preserve">(Readiness </w:t>
            </w:r>
            <w:r>
              <w:rPr>
                <w:rFonts w:ascii="Helvetica Neue" w:hAnsi="Helvetica Neue" w:cs="Arial"/>
                <w:szCs w:val="20"/>
                <w:lang w:eastAsia="en-NZ" w:bidi="ar-SA"/>
              </w:rPr>
              <w:t>9</w:t>
            </w:r>
            <w:r w:rsidRPr="00AF61B0">
              <w:rPr>
                <w:rFonts w:ascii="Helvetica Neue" w:hAnsi="Helvetica Neue" w:cs="Arial"/>
                <w:szCs w:val="20"/>
                <w:lang w:eastAsia="en-NZ" w:bidi="ar-SA"/>
              </w:rPr>
              <w:t>)</w:t>
            </w:r>
          </w:p>
        </w:tc>
        <w:tc>
          <w:tcPr>
            <w:tcW w:w="2790" w:type="dxa"/>
            <w:tcBorders>
              <w:top w:val="single" w:sz="4" w:space="0" w:color="000000"/>
              <w:left w:val="single" w:sz="4" w:space="0" w:color="000000"/>
              <w:bottom w:val="single" w:sz="4" w:space="0" w:color="000000"/>
              <w:right w:val="single" w:sz="4" w:space="0" w:color="000000"/>
            </w:tcBorders>
          </w:tcPr>
          <w:p w14:paraId="57E31B4F" w14:textId="7F5817DB" w:rsidR="00AF483A" w:rsidRPr="00AF61B0" w:rsidRDefault="00AF483A" w:rsidP="00DE3379">
            <w:pPr>
              <w:pStyle w:val="BodyText2"/>
              <w:widowControl w:val="0"/>
              <w:spacing w:line="360" w:lineRule="auto"/>
              <w:ind w:left="1"/>
              <w:rPr>
                <w:rFonts w:ascii="Helvetica Neue" w:hAnsi="Helvetica Neue" w:cs="Arial"/>
                <w:szCs w:val="20"/>
                <w:lang w:eastAsia="en-NZ" w:bidi="ar-SA"/>
              </w:rPr>
            </w:pPr>
            <w:r>
              <w:rPr>
                <w:rFonts w:ascii="Helvetica Neue" w:hAnsi="Helvetica Neue" w:cs="Arial"/>
                <w:szCs w:val="20"/>
                <w:lang w:eastAsia="en-NZ" w:bidi="ar-SA"/>
              </w:rPr>
              <w:t>2023</w:t>
            </w:r>
            <w:r w:rsidR="004D7C0C">
              <w:rPr>
                <w:rFonts w:ascii="Helvetica Neue" w:hAnsi="Helvetica Neue" w:cs="Arial"/>
                <w:szCs w:val="20"/>
                <w:lang w:eastAsia="en-NZ" w:bidi="ar-SA"/>
              </w:rPr>
              <w:t xml:space="preserve"> under implementation</w:t>
            </w:r>
          </w:p>
        </w:tc>
      </w:tr>
      <w:tr w:rsidR="00C12F71" w:rsidRPr="0057373C" w14:paraId="47EE8545" w14:textId="77777777" w:rsidTr="004D7C0C">
        <w:tc>
          <w:tcPr>
            <w:tcW w:w="8995" w:type="dxa"/>
            <w:gridSpan w:val="2"/>
            <w:tcBorders>
              <w:top w:val="single" w:sz="4" w:space="0" w:color="000000"/>
              <w:left w:val="single" w:sz="4" w:space="0" w:color="000000"/>
              <w:bottom w:val="single" w:sz="4" w:space="0" w:color="000000"/>
              <w:right w:val="single" w:sz="4" w:space="0" w:color="000000"/>
            </w:tcBorders>
          </w:tcPr>
          <w:p w14:paraId="312EFC3C" w14:textId="5254C041" w:rsidR="00C12F71" w:rsidRPr="00AF61B0" w:rsidRDefault="00C12F71" w:rsidP="00DE3379">
            <w:pPr>
              <w:pStyle w:val="BodyText2"/>
              <w:widowControl w:val="0"/>
              <w:spacing w:line="360" w:lineRule="auto"/>
              <w:ind w:left="1"/>
              <w:rPr>
                <w:rFonts w:ascii="Helvetica Neue" w:hAnsi="Helvetica Neue" w:cs="Arial"/>
                <w:szCs w:val="20"/>
                <w:lang w:eastAsia="en-NZ" w:bidi="ar-SA"/>
              </w:rPr>
            </w:pPr>
            <w:r w:rsidRPr="00AF61B0">
              <w:rPr>
                <w:rFonts w:ascii="Helvetica Neue" w:hAnsi="Helvetica Neue" w:cs="Arial"/>
                <w:szCs w:val="20"/>
                <w:lang w:eastAsia="en-NZ" w:bidi="ar-SA"/>
              </w:rPr>
              <w:t xml:space="preserve">Other GCF Projects and </w:t>
            </w:r>
            <w:r w:rsidR="009C6F8B">
              <w:rPr>
                <w:rFonts w:ascii="Helvetica Neue" w:hAnsi="Helvetica Neue" w:cs="Arial"/>
                <w:szCs w:val="20"/>
                <w:lang w:eastAsia="en-NZ" w:bidi="ar-SA"/>
              </w:rPr>
              <w:t>Proposals</w:t>
            </w:r>
          </w:p>
          <w:p w14:paraId="728F51BA" w14:textId="77777777" w:rsidR="00C12F71" w:rsidRPr="00AF61B0" w:rsidRDefault="00C12F71" w:rsidP="00DE3379">
            <w:pPr>
              <w:pStyle w:val="BodyText2"/>
              <w:widowControl w:val="0"/>
              <w:numPr>
                <w:ilvl w:val="0"/>
                <w:numId w:val="21"/>
              </w:numPr>
              <w:spacing w:line="360" w:lineRule="auto"/>
              <w:rPr>
                <w:rFonts w:ascii="Helvetica Neue" w:hAnsi="Helvetica Neue" w:cs="Arial"/>
                <w:szCs w:val="20"/>
                <w:lang w:eastAsia="en-NZ" w:bidi="ar-SA"/>
              </w:rPr>
            </w:pPr>
            <w:r w:rsidRPr="00AF61B0">
              <w:rPr>
                <w:rFonts w:ascii="Helvetica Neue" w:hAnsi="Helvetica Neue" w:cs="Arial"/>
                <w:szCs w:val="20"/>
                <w:lang w:eastAsia="en-NZ" w:bidi="ar-SA"/>
              </w:rPr>
              <w:t>AKAMATUTU’ANGA TO TATOU ORA’ANGA MEITAKI (ATOM) - Building a healthy and resilient Cook Islands community - one block at a time</w:t>
            </w:r>
          </w:p>
          <w:p w14:paraId="36D94310" w14:textId="77777777" w:rsidR="00C12F71" w:rsidRPr="008F6503" w:rsidRDefault="00C12F71" w:rsidP="00DE3379">
            <w:pPr>
              <w:pStyle w:val="ListParagraph"/>
              <w:numPr>
                <w:ilvl w:val="0"/>
                <w:numId w:val="21"/>
              </w:numPr>
              <w:spacing w:line="360" w:lineRule="auto"/>
              <w:jc w:val="left"/>
              <w:rPr>
                <w:rFonts w:ascii="Arial" w:hAnsi="Arial" w:cs="Arial"/>
                <w:lang w:bidi="ar-DZ"/>
              </w:rPr>
            </w:pPr>
            <w:r w:rsidRPr="00AF61B0">
              <w:rPr>
                <w:rFonts w:ascii="Helvetica Neue" w:hAnsi="Helvetica Neue" w:cs="Arial"/>
              </w:rPr>
              <w:t>Draft Full Proposal:  Direct financing for communities and businesses to respond to climate change in the Cook Islands</w:t>
            </w:r>
          </w:p>
        </w:tc>
      </w:tr>
    </w:tbl>
    <w:p w14:paraId="247B7458" w14:textId="77777777" w:rsidR="00C12F71" w:rsidRPr="00FE0799" w:rsidRDefault="00C12F71" w:rsidP="00DE3379">
      <w:pPr>
        <w:pStyle w:val="BodyText2"/>
        <w:widowControl w:val="0"/>
        <w:spacing w:line="360" w:lineRule="auto"/>
        <w:ind w:left="1"/>
        <w:rPr>
          <w:rFonts w:ascii="Helvetica Neue" w:hAnsi="Helvetica Neue" w:cs="Arial"/>
          <w:szCs w:val="20"/>
          <w:lang w:eastAsia="en-NZ"/>
        </w:rPr>
      </w:pPr>
    </w:p>
    <w:p w14:paraId="2F2B2A5D" w14:textId="77777777" w:rsidR="00C12F71" w:rsidRPr="003E769C" w:rsidRDefault="00C12F71" w:rsidP="00DE3379">
      <w:pPr>
        <w:pStyle w:val="Heading1"/>
        <w:spacing w:line="360" w:lineRule="auto"/>
      </w:pPr>
      <w:bookmarkStart w:id="10" w:name="_Toc296002376"/>
      <w:bookmarkStart w:id="11" w:name="_Toc299353425"/>
      <w:r w:rsidRPr="003E769C">
        <w:t>Issues, risks or constraints</w:t>
      </w:r>
      <w:bookmarkEnd w:id="10"/>
      <w:bookmarkEnd w:id="11"/>
    </w:p>
    <w:p w14:paraId="2757506F" w14:textId="042FDE62" w:rsidR="00C12F71" w:rsidRDefault="00C12F71" w:rsidP="00DE3379">
      <w:pPr>
        <w:spacing w:after="0" w:line="360" w:lineRule="auto"/>
        <w:rPr>
          <w:rFonts w:ascii="Helvetica Neue" w:hAnsi="Helvetica Neue" w:cs="Arial"/>
        </w:rPr>
      </w:pPr>
      <w:r>
        <w:rPr>
          <w:rFonts w:ascii="Helvetica Neue" w:hAnsi="Helvetica Neue" w:cs="Arial"/>
        </w:rPr>
        <w:t>The Consultant is expected to conduct their own risk assessment of any potential risks or issues that may be encountered as part of the consultancy and to describe how the risks or issues may be mitigated or addressed. This should be included in the proposal as part of the submission.</w:t>
      </w:r>
    </w:p>
    <w:p w14:paraId="5BB56F51" w14:textId="77777777" w:rsidR="00C12F71" w:rsidRPr="006579E0" w:rsidRDefault="00C12F71" w:rsidP="00DE3379">
      <w:pPr>
        <w:pStyle w:val="Heading1"/>
        <w:spacing w:before="120" w:line="360" w:lineRule="auto"/>
      </w:pPr>
      <w:r>
        <w:t>Duration of the work</w:t>
      </w:r>
    </w:p>
    <w:p w14:paraId="5A7C4AB8" w14:textId="7674CEE2" w:rsidR="00C12F71" w:rsidRDefault="00C12F71" w:rsidP="00DE3379">
      <w:pPr>
        <w:pStyle w:val="BodyText2"/>
        <w:spacing w:after="0" w:line="360" w:lineRule="auto"/>
        <w:jc w:val="both"/>
        <w:rPr>
          <w:rFonts w:ascii="Helvetica Neue" w:hAnsi="Helvetica Neue" w:cs="Arial"/>
        </w:rPr>
      </w:pPr>
      <w:r w:rsidRPr="006579E0">
        <w:rPr>
          <w:rFonts w:ascii="Helvetica Neue" w:hAnsi="Helvetica Neue" w:cs="Arial"/>
        </w:rPr>
        <w:t xml:space="preserve">The </w:t>
      </w:r>
      <w:r>
        <w:rPr>
          <w:rFonts w:ascii="Helvetica Neue" w:hAnsi="Helvetica Neue" w:cs="Arial"/>
        </w:rPr>
        <w:t>service</w:t>
      </w:r>
      <w:r w:rsidRPr="006579E0">
        <w:rPr>
          <w:rFonts w:ascii="Helvetica Neue" w:hAnsi="Helvetica Neue" w:cs="Arial"/>
        </w:rPr>
        <w:t xml:space="preserve"> is expected to be completed within </w:t>
      </w:r>
      <w:r w:rsidR="002D529B">
        <w:rPr>
          <w:rFonts w:ascii="Helvetica Neue" w:hAnsi="Helvetica Neue" w:cs="Arial"/>
        </w:rPr>
        <w:t xml:space="preserve">six (6) </w:t>
      </w:r>
      <w:r w:rsidRPr="006579E0">
        <w:rPr>
          <w:rFonts w:ascii="Helvetica Neue" w:hAnsi="Helvetica Neue" w:cs="Arial"/>
        </w:rPr>
        <w:t>months from the contract commencement date.</w:t>
      </w:r>
    </w:p>
    <w:p w14:paraId="1531BE35" w14:textId="77777777" w:rsidR="009658C5" w:rsidRDefault="009658C5" w:rsidP="00DE3379">
      <w:pPr>
        <w:pStyle w:val="BodyText2"/>
        <w:spacing w:after="0" w:line="360" w:lineRule="auto"/>
        <w:jc w:val="both"/>
        <w:rPr>
          <w:rFonts w:ascii="Helvetica Neue" w:hAnsi="Helvetica Neue" w:cs="Arial"/>
        </w:rPr>
      </w:pPr>
    </w:p>
    <w:p w14:paraId="6D4B5BF1" w14:textId="77777777" w:rsidR="00C12F71" w:rsidRPr="003E769C" w:rsidRDefault="00C12F71" w:rsidP="00DE3379">
      <w:pPr>
        <w:pStyle w:val="Heading1"/>
        <w:spacing w:line="360" w:lineRule="auto"/>
      </w:pPr>
      <w:bookmarkStart w:id="12" w:name="_Toc296002378"/>
      <w:bookmarkStart w:id="13" w:name="_Toc299353426"/>
      <w:r w:rsidRPr="003E769C">
        <w:lastRenderedPageBreak/>
        <w:t>Governance and management</w:t>
      </w:r>
      <w:bookmarkEnd w:id="12"/>
      <w:bookmarkEnd w:id="13"/>
    </w:p>
    <w:p w14:paraId="7F132A5A" w14:textId="77777777" w:rsidR="00C12F71" w:rsidRDefault="00C12F71" w:rsidP="00DE3379">
      <w:pPr>
        <w:pStyle w:val="BodyText2"/>
        <w:widowControl w:val="0"/>
        <w:spacing w:line="360" w:lineRule="auto"/>
        <w:rPr>
          <w:rFonts w:ascii="Helvetica Neue" w:hAnsi="Helvetica Neue" w:cs="Arial"/>
          <w:szCs w:val="20"/>
          <w:lang w:eastAsia="en-NZ" w:bidi="ar-SA"/>
        </w:rPr>
      </w:pPr>
      <w:r w:rsidRPr="00866FC2">
        <w:rPr>
          <w:rFonts w:ascii="Helvetica Neue" w:hAnsi="Helvetica Neue" w:cs="Arial"/>
          <w:szCs w:val="20"/>
          <w:lang w:eastAsia="en-NZ" w:bidi="ar-SA"/>
        </w:rPr>
        <w:t>The Ministry of Finance and Economic Management is the Accredited Direct Access Entity and is responsible for</w:t>
      </w:r>
      <w:r>
        <w:rPr>
          <w:rFonts w:ascii="Helvetica Neue" w:hAnsi="Helvetica Neue" w:cs="Arial"/>
          <w:szCs w:val="20"/>
          <w:lang w:eastAsia="en-NZ" w:bidi="ar-SA"/>
        </w:rPr>
        <w:t xml:space="preserve"> the</w:t>
      </w:r>
      <w:r w:rsidRPr="00866FC2">
        <w:rPr>
          <w:rFonts w:ascii="Helvetica Neue" w:hAnsi="Helvetica Neue" w:cs="Arial"/>
          <w:szCs w:val="20"/>
          <w:lang w:eastAsia="en-NZ" w:bidi="ar-SA"/>
        </w:rPr>
        <w:t xml:space="preserve"> </w:t>
      </w:r>
      <w:r>
        <w:rPr>
          <w:rFonts w:ascii="Helvetica Neue" w:hAnsi="Helvetica Neue" w:cs="Arial"/>
          <w:szCs w:val="20"/>
          <w:lang w:eastAsia="en-NZ" w:bidi="ar-SA"/>
        </w:rPr>
        <w:t xml:space="preserve">IRMF </w:t>
      </w:r>
      <w:r w:rsidRPr="00866FC2">
        <w:rPr>
          <w:rFonts w:ascii="Helvetica Neue" w:hAnsi="Helvetica Neue" w:cs="Arial"/>
          <w:szCs w:val="20"/>
          <w:lang w:eastAsia="en-NZ" w:bidi="ar-SA"/>
        </w:rPr>
        <w:t>programme execution while partnering with the Climate Change Cook Islands and other programme stakeholders to achieve the programme outcomes.</w:t>
      </w:r>
    </w:p>
    <w:p w14:paraId="1D4CBE00" w14:textId="1402DD53" w:rsidR="00C12F71" w:rsidRDefault="00C12F71" w:rsidP="00DE3379">
      <w:pPr>
        <w:pStyle w:val="BodyText2"/>
        <w:widowControl w:val="0"/>
        <w:spacing w:line="360" w:lineRule="auto"/>
        <w:rPr>
          <w:rFonts w:ascii="Helvetica Neue" w:hAnsi="Helvetica Neue" w:cs="Arial"/>
          <w:szCs w:val="20"/>
          <w:lang w:eastAsia="en-NZ" w:bidi="ar-SA"/>
        </w:rPr>
      </w:pPr>
      <w:r w:rsidRPr="00F44A46">
        <w:rPr>
          <w:rFonts w:ascii="Helvetica Neue" w:hAnsi="Helvetica Neue" w:cs="Arial"/>
          <w:szCs w:val="20"/>
          <w:lang w:eastAsia="en-NZ" w:bidi="ar-SA"/>
        </w:rPr>
        <w:t>The D</w:t>
      </w:r>
      <w:r>
        <w:rPr>
          <w:rFonts w:ascii="Helvetica Neue" w:hAnsi="Helvetica Neue" w:cs="Arial"/>
          <w:szCs w:val="20"/>
          <w:lang w:eastAsia="en-NZ" w:bidi="ar-SA"/>
        </w:rPr>
        <w:t xml:space="preserve">evelopment </w:t>
      </w:r>
      <w:r w:rsidRPr="00F44A46">
        <w:rPr>
          <w:rFonts w:ascii="Helvetica Neue" w:hAnsi="Helvetica Neue" w:cs="Arial"/>
          <w:szCs w:val="20"/>
          <w:lang w:eastAsia="en-NZ" w:bidi="ar-SA"/>
        </w:rPr>
        <w:t>C</w:t>
      </w:r>
      <w:r>
        <w:rPr>
          <w:rFonts w:ascii="Helvetica Neue" w:hAnsi="Helvetica Neue" w:cs="Arial"/>
          <w:szCs w:val="20"/>
          <w:lang w:eastAsia="en-NZ" w:bidi="ar-SA"/>
        </w:rPr>
        <w:t xml:space="preserve">oordination </w:t>
      </w:r>
      <w:r w:rsidRPr="00F44A46">
        <w:rPr>
          <w:rFonts w:ascii="Helvetica Neue" w:hAnsi="Helvetica Neue" w:cs="Arial"/>
          <w:szCs w:val="20"/>
          <w:lang w:eastAsia="en-NZ" w:bidi="ar-SA"/>
        </w:rPr>
        <w:t>D</w:t>
      </w:r>
      <w:r>
        <w:rPr>
          <w:rFonts w:ascii="Helvetica Neue" w:hAnsi="Helvetica Neue" w:cs="Arial"/>
          <w:szCs w:val="20"/>
          <w:lang w:eastAsia="en-NZ" w:bidi="ar-SA"/>
        </w:rPr>
        <w:t>ivision</w:t>
      </w:r>
      <w:r w:rsidRPr="00F44A46">
        <w:rPr>
          <w:rFonts w:ascii="Helvetica Neue" w:hAnsi="Helvetica Neue" w:cs="Arial"/>
          <w:szCs w:val="20"/>
          <w:lang w:eastAsia="en-NZ" w:bidi="ar-SA"/>
        </w:rPr>
        <w:t xml:space="preserve"> will oversee </w:t>
      </w:r>
      <w:r>
        <w:rPr>
          <w:rFonts w:ascii="Helvetica Neue" w:hAnsi="Helvetica Neue" w:cs="Arial"/>
          <w:szCs w:val="20"/>
          <w:lang w:eastAsia="en-NZ" w:bidi="ar-SA"/>
        </w:rPr>
        <w:t xml:space="preserve">and manage the IRMF Programme </w:t>
      </w:r>
      <w:r w:rsidRPr="00A33470">
        <w:rPr>
          <w:rFonts w:ascii="Helvetica Neue" w:hAnsi="Helvetica Neue" w:cs="Arial"/>
          <w:szCs w:val="20"/>
          <w:lang w:eastAsia="en-NZ" w:bidi="ar-SA"/>
        </w:rPr>
        <w:t xml:space="preserve">through the Programme Administrator </w:t>
      </w:r>
      <w:r>
        <w:rPr>
          <w:rFonts w:ascii="Helvetica Neue" w:hAnsi="Helvetica Neue" w:cs="Arial"/>
          <w:szCs w:val="20"/>
          <w:lang w:eastAsia="en-NZ" w:bidi="ar-SA"/>
        </w:rPr>
        <w:t xml:space="preserve">who shall report to the </w:t>
      </w:r>
      <w:r w:rsidR="00C66133" w:rsidRPr="00A33470">
        <w:rPr>
          <w:rFonts w:ascii="Helvetica Neue" w:hAnsi="Helvetica Neue" w:cs="Arial"/>
          <w:szCs w:val="20"/>
          <w:lang w:eastAsia="en-NZ" w:bidi="ar-SA"/>
        </w:rPr>
        <w:t>Accredited</w:t>
      </w:r>
      <w:r w:rsidRPr="00A33470">
        <w:rPr>
          <w:rFonts w:ascii="Helvetica Neue" w:hAnsi="Helvetica Neue" w:cs="Arial"/>
          <w:szCs w:val="20"/>
          <w:lang w:eastAsia="en-NZ" w:bidi="ar-SA"/>
        </w:rPr>
        <w:t xml:space="preserve"> Entity Manager and is responsible to the Director of DCD.</w:t>
      </w:r>
    </w:p>
    <w:p w14:paraId="2421D0DB" w14:textId="77777777" w:rsidR="00C12F71" w:rsidRDefault="00C12F71" w:rsidP="00DE3379">
      <w:pPr>
        <w:pStyle w:val="BodyText2"/>
        <w:widowControl w:val="0"/>
        <w:spacing w:line="360" w:lineRule="auto"/>
        <w:rPr>
          <w:rFonts w:ascii="Helvetica Neue" w:hAnsi="Helvetica Neue" w:cs="Arial"/>
          <w:szCs w:val="20"/>
          <w:lang w:eastAsia="en-NZ" w:bidi="ar-SA"/>
        </w:rPr>
      </w:pPr>
      <w:r>
        <w:rPr>
          <w:rFonts w:ascii="Helvetica Neue" w:hAnsi="Helvetica Neue" w:cs="Arial"/>
          <w:szCs w:val="20"/>
          <w:lang w:eastAsia="en-NZ" w:bidi="ar-SA"/>
        </w:rPr>
        <w:t>The</w:t>
      </w:r>
      <w:r w:rsidRPr="00A33470">
        <w:rPr>
          <w:rFonts w:ascii="Helvetica Neue" w:hAnsi="Helvetica Neue" w:cs="Arial"/>
          <w:szCs w:val="20"/>
          <w:lang w:eastAsia="en-NZ" w:bidi="ar-SA"/>
        </w:rPr>
        <w:t xml:space="preserve"> Programme Administrator based at DCD </w:t>
      </w:r>
      <w:r>
        <w:rPr>
          <w:rFonts w:ascii="Helvetica Neue" w:hAnsi="Helvetica Neue" w:cs="Arial"/>
          <w:szCs w:val="20"/>
          <w:lang w:eastAsia="en-NZ" w:bidi="ar-SA"/>
        </w:rPr>
        <w:t>will</w:t>
      </w:r>
      <w:r w:rsidRPr="00A33470">
        <w:rPr>
          <w:rFonts w:ascii="Helvetica Neue" w:hAnsi="Helvetica Neue" w:cs="Arial"/>
          <w:szCs w:val="20"/>
          <w:lang w:eastAsia="en-NZ" w:bidi="ar-SA"/>
        </w:rPr>
        <w:t xml:space="preserve"> </w:t>
      </w:r>
      <w:r>
        <w:rPr>
          <w:rFonts w:ascii="Helvetica Neue" w:hAnsi="Helvetica Neue" w:cs="Arial"/>
          <w:szCs w:val="20"/>
          <w:lang w:eastAsia="en-NZ" w:bidi="ar-SA"/>
        </w:rPr>
        <w:t xml:space="preserve">support </w:t>
      </w:r>
      <w:r w:rsidRPr="00A33470">
        <w:rPr>
          <w:rFonts w:ascii="Helvetica Neue" w:hAnsi="Helvetica Neue" w:cs="Arial"/>
          <w:szCs w:val="20"/>
          <w:lang w:eastAsia="en-NZ" w:bidi="ar-SA"/>
        </w:rPr>
        <w:t xml:space="preserve">the IRMF Programme </w:t>
      </w:r>
      <w:r>
        <w:rPr>
          <w:rFonts w:ascii="Helvetica Neue" w:hAnsi="Helvetica Neue" w:cs="Arial"/>
          <w:szCs w:val="20"/>
          <w:lang w:eastAsia="en-NZ" w:bidi="ar-SA"/>
        </w:rPr>
        <w:t>T</w:t>
      </w:r>
      <w:r w:rsidRPr="00A33470">
        <w:rPr>
          <w:rFonts w:ascii="Helvetica Neue" w:hAnsi="Helvetica Neue" w:cs="Arial"/>
          <w:szCs w:val="20"/>
          <w:lang w:eastAsia="en-NZ" w:bidi="ar-SA"/>
        </w:rPr>
        <w:t xml:space="preserve">eam </w:t>
      </w:r>
      <w:r>
        <w:rPr>
          <w:rFonts w:ascii="Helvetica Neue" w:hAnsi="Helvetica Neue" w:cs="Arial"/>
          <w:szCs w:val="20"/>
          <w:lang w:eastAsia="en-NZ" w:bidi="ar-SA"/>
        </w:rPr>
        <w:t xml:space="preserve">to ensure that the programme is </w:t>
      </w:r>
      <w:r w:rsidRPr="00A33470">
        <w:rPr>
          <w:rFonts w:ascii="Helvetica Neue" w:hAnsi="Helvetica Neue" w:cs="Arial"/>
          <w:szCs w:val="20"/>
          <w:lang w:eastAsia="en-NZ" w:bidi="ar-SA"/>
        </w:rPr>
        <w:t>successfully implemented and executed.</w:t>
      </w:r>
    </w:p>
    <w:p w14:paraId="405626A5" w14:textId="77777777" w:rsidR="00C12F71" w:rsidRDefault="00C12F71" w:rsidP="00DE3379">
      <w:pPr>
        <w:pStyle w:val="BodyText2"/>
        <w:widowControl w:val="0"/>
        <w:spacing w:line="360" w:lineRule="auto"/>
        <w:rPr>
          <w:rFonts w:ascii="Helvetica Neue" w:hAnsi="Helvetica Neue" w:cs="Arial"/>
          <w:szCs w:val="20"/>
          <w:lang w:eastAsia="en-NZ" w:bidi="ar-SA"/>
        </w:rPr>
      </w:pPr>
      <w:r>
        <w:rPr>
          <w:rFonts w:ascii="Helvetica Neue" w:hAnsi="Helvetica Neue" w:cs="Arial"/>
          <w:szCs w:val="20"/>
          <w:lang w:eastAsia="en-NZ" w:bidi="ar-SA"/>
        </w:rPr>
        <w:t>The  IRMF Programme Team include the Capacity Needs Assessment Consultant, IRMF Consultant and the Training Consultant.</w:t>
      </w:r>
    </w:p>
    <w:p w14:paraId="44154D8D" w14:textId="77777777" w:rsidR="00C12F71" w:rsidRPr="003E769C" w:rsidRDefault="00C12F71" w:rsidP="00DE3379">
      <w:pPr>
        <w:pStyle w:val="Heading1"/>
        <w:spacing w:line="360" w:lineRule="auto"/>
      </w:pPr>
      <w:r w:rsidRPr="003E769C">
        <w:t xml:space="preserve">Submission </w:t>
      </w:r>
    </w:p>
    <w:p w14:paraId="004CEA40" w14:textId="77777777" w:rsidR="00C12F71" w:rsidRDefault="00C12F71" w:rsidP="00DE3379">
      <w:pPr>
        <w:spacing w:before="120" w:after="0" w:line="360" w:lineRule="auto"/>
        <w:rPr>
          <w:rFonts w:ascii="Helvetica Neue" w:hAnsi="Helvetica Neue"/>
          <w:b/>
          <w:lang w:val="en-US"/>
        </w:rPr>
      </w:pPr>
      <w:r>
        <w:rPr>
          <w:rFonts w:ascii="Helvetica Neue" w:hAnsi="Helvetica Neue"/>
          <w:b/>
          <w:lang w:val="en-US"/>
        </w:rPr>
        <w:t>Interested suppliers are invited to submit their quotes for the service specified in the ToR and addressed to:</w:t>
      </w:r>
    </w:p>
    <w:p w14:paraId="21C34C6E" w14:textId="77777777" w:rsidR="00C12F71" w:rsidRDefault="00C12F71" w:rsidP="00CA2A3D">
      <w:pPr>
        <w:spacing w:after="0" w:line="240" w:lineRule="auto"/>
        <w:ind w:left="1354"/>
        <w:rPr>
          <w:rFonts w:ascii="Helvetica Neue" w:hAnsi="Helvetica Neue"/>
          <w:b/>
          <w:lang w:val="en-US"/>
        </w:rPr>
      </w:pPr>
      <w:r>
        <w:rPr>
          <w:rFonts w:ascii="Helvetica Neue" w:hAnsi="Helvetica Neue"/>
          <w:b/>
          <w:lang w:val="en-US"/>
        </w:rPr>
        <w:t xml:space="preserve">Mr Mani Mate, </w:t>
      </w:r>
    </w:p>
    <w:p w14:paraId="5C57CDC2" w14:textId="77777777" w:rsidR="00C12F71" w:rsidRDefault="00C12F71" w:rsidP="00CA2A3D">
      <w:pPr>
        <w:spacing w:after="0" w:line="240" w:lineRule="auto"/>
        <w:ind w:left="1354"/>
        <w:rPr>
          <w:rFonts w:ascii="Helvetica Neue" w:hAnsi="Helvetica Neue"/>
          <w:b/>
          <w:lang w:val="en-US"/>
        </w:rPr>
      </w:pPr>
      <w:r>
        <w:rPr>
          <w:rFonts w:ascii="Helvetica Neue" w:hAnsi="Helvetica Neue"/>
          <w:b/>
          <w:lang w:val="en-US"/>
        </w:rPr>
        <w:t xml:space="preserve">Director, </w:t>
      </w:r>
    </w:p>
    <w:p w14:paraId="2F7D83BD" w14:textId="77777777" w:rsidR="00C12F71" w:rsidRDefault="00C12F71" w:rsidP="00CA2A3D">
      <w:pPr>
        <w:spacing w:after="0" w:line="240" w:lineRule="auto"/>
        <w:ind w:left="1354"/>
        <w:rPr>
          <w:rFonts w:ascii="Helvetica Neue" w:hAnsi="Helvetica Neue"/>
          <w:b/>
          <w:lang w:val="en-US"/>
        </w:rPr>
      </w:pPr>
      <w:r>
        <w:rPr>
          <w:rFonts w:ascii="Helvetica Neue" w:hAnsi="Helvetica Neue"/>
          <w:b/>
          <w:lang w:val="en-US"/>
        </w:rPr>
        <w:t>Development Coordination Division</w:t>
      </w:r>
    </w:p>
    <w:p w14:paraId="7D33B197" w14:textId="77777777" w:rsidR="00C12F71" w:rsidRDefault="00C12F71" w:rsidP="00CA2A3D">
      <w:pPr>
        <w:spacing w:after="0" w:line="240" w:lineRule="auto"/>
        <w:ind w:left="1354"/>
        <w:rPr>
          <w:rFonts w:ascii="Helvetica Neue" w:hAnsi="Helvetica Neue"/>
          <w:b/>
          <w:lang w:val="en-US"/>
        </w:rPr>
      </w:pPr>
      <w:r>
        <w:rPr>
          <w:rFonts w:ascii="Helvetica Neue" w:hAnsi="Helvetica Neue"/>
          <w:b/>
          <w:lang w:val="en-US"/>
        </w:rPr>
        <w:t>Ministry of Finance and Economic Management</w:t>
      </w:r>
    </w:p>
    <w:p w14:paraId="2BA54CE6" w14:textId="77777777" w:rsidR="003A097D" w:rsidRDefault="00C12F71" w:rsidP="003A097D">
      <w:pPr>
        <w:spacing w:before="120" w:after="0" w:line="360" w:lineRule="auto"/>
        <w:rPr>
          <w:rStyle w:val="Hyperlink"/>
          <w:rFonts w:ascii="Helvetica Neue" w:hAnsi="Helvetica Neue"/>
          <w:b/>
          <w:lang w:val="en-US"/>
        </w:rPr>
      </w:pPr>
      <w:r>
        <w:rPr>
          <w:rFonts w:ascii="Helvetica Neue" w:hAnsi="Helvetica Neue"/>
          <w:b/>
          <w:lang w:val="en-US"/>
        </w:rPr>
        <w:t xml:space="preserve">Email submissions to </w:t>
      </w:r>
      <w:hyperlink r:id="rId35" w:history="1">
        <w:r w:rsidR="00DE3379" w:rsidRPr="003B2E6F">
          <w:rPr>
            <w:rStyle w:val="Hyperlink"/>
            <w:rFonts w:ascii="Helvetica Neue" w:hAnsi="Helvetica Neue"/>
            <w:b/>
            <w:lang w:val="en-US"/>
          </w:rPr>
          <w:t>emily.pierre@cookislands.gov.ck</w:t>
        </w:r>
      </w:hyperlink>
    </w:p>
    <w:p w14:paraId="7F5759FA" w14:textId="77777777" w:rsidR="003A097D" w:rsidRDefault="003A097D" w:rsidP="003A097D">
      <w:pPr>
        <w:spacing w:before="120" w:after="0" w:line="360" w:lineRule="auto"/>
        <w:rPr>
          <w:rStyle w:val="Hyperlink"/>
          <w:rFonts w:ascii="Helvetica Neue" w:hAnsi="Helvetica Neue"/>
          <w:b/>
          <w:lang w:val="en-US"/>
        </w:rPr>
      </w:pPr>
    </w:p>
    <w:p w14:paraId="47300C82" w14:textId="5CCF7319" w:rsidR="00C12F71" w:rsidRPr="003A097D" w:rsidRDefault="00C66133" w:rsidP="003A097D">
      <w:pPr>
        <w:spacing w:before="120" w:after="0" w:line="360" w:lineRule="auto"/>
        <w:rPr>
          <w:rFonts w:ascii="Helvetica Neue" w:hAnsi="Helvetica Neue"/>
          <w:b/>
          <w:color w:val="0000FF"/>
          <w:u w:val="single"/>
          <w:lang w:val="en-US"/>
        </w:rPr>
      </w:pPr>
      <w:r>
        <w:rPr>
          <w:rFonts w:ascii="Helvetica Neue" w:hAnsi="Helvetica Neue" w:cs="Arial"/>
          <w:b/>
          <w:lang w:eastAsia="en-US" w:bidi="ar-DZ"/>
        </w:rPr>
        <w:t>Submission</w:t>
      </w:r>
      <w:r w:rsidR="00C12F71" w:rsidRPr="008A2977">
        <w:rPr>
          <w:rFonts w:ascii="Helvetica Neue" w:hAnsi="Helvetica Neue" w:cs="Arial"/>
          <w:b/>
          <w:lang w:eastAsia="en-US" w:bidi="ar-DZ"/>
        </w:rPr>
        <w:t xml:space="preserve"> should include:</w:t>
      </w:r>
    </w:p>
    <w:p w14:paraId="195CC2E7" w14:textId="77777777" w:rsidR="00C12F71" w:rsidRPr="008216E5" w:rsidRDefault="00C12F71" w:rsidP="00DE3379">
      <w:pPr>
        <w:pStyle w:val="ListParagraph"/>
        <w:numPr>
          <w:ilvl w:val="0"/>
          <w:numId w:val="20"/>
        </w:numPr>
        <w:tabs>
          <w:tab w:val="left" w:pos="5245"/>
        </w:tabs>
        <w:spacing w:after="0" w:line="360" w:lineRule="auto"/>
        <w:ind w:left="360"/>
        <w:jc w:val="left"/>
        <w:rPr>
          <w:rFonts w:ascii="Helvetica Neue" w:hAnsi="Helvetica Neue" w:cs="Arial"/>
          <w:lang w:bidi="ar-DZ"/>
        </w:rPr>
      </w:pPr>
      <w:r>
        <w:rPr>
          <w:rFonts w:ascii="Helvetica Neue" w:hAnsi="Helvetica Neue" w:cs="Arial"/>
          <w:lang w:bidi="ar-DZ"/>
        </w:rPr>
        <w:t>D</w:t>
      </w:r>
      <w:r w:rsidRPr="008216E5">
        <w:rPr>
          <w:rFonts w:ascii="Helvetica Neue" w:hAnsi="Helvetica Neue" w:cs="Arial"/>
          <w:lang w:bidi="ar-DZ"/>
        </w:rPr>
        <w:t xml:space="preserve">etailed work plan, methodology, budget, and at least three (3) references. </w:t>
      </w:r>
    </w:p>
    <w:p w14:paraId="16ADCC12" w14:textId="77777777" w:rsidR="00C12F71" w:rsidRPr="008216E5" w:rsidRDefault="00C12F71" w:rsidP="00DE3379">
      <w:pPr>
        <w:pStyle w:val="ListParagraph"/>
        <w:numPr>
          <w:ilvl w:val="0"/>
          <w:numId w:val="20"/>
        </w:numPr>
        <w:tabs>
          <w:tab w:val="left" w:pos="5245"/>
        </w:tabs>
        <w:spacing w:after="0" w:line="360" w:lineRule="auto"/>
        <w:ind w:left="360"/>
        <w:jc w:val="left"/>
        <w:rPr>
          <w:rFonts w:ascii="Helvetica Neue" w:hAnsi="Helvetica Neue" w:cs="Arial"/>
          <w:lang w:bidi="ar-DZ"/>
        </w:rPr>
      </w:pPr>
      <w:r w:rsidRPr="008216E5">
        <w:rPr>
          <w:rFonts w:ascii="Helvetica Neue" w:hAnsi="Helvetica Neue" w:cs="Arial"/>
          <w:lang w:bidi="ar-DZ"/>
        </w:rPr>
        <w:t>Detailed CV of the consultant/s.</w:t>
      </w:r>
    </w:p>
    <w:p w14:paraId="0D478932" w14:textId="3CDF5B08" w:rsidR="00C12F71" w:rsidRPr="004D7C0C" w:rsidRDefault="00C12F71" w:rsidP="00DE3379">
      <w:pPr>
        <w:pStyle w:val="ListParagraph"/>
        <w:numPr>
          <w:ilvl w:val="0"/>
          <w:numId w:val="20"/>
        </w:numPr>
        <w:tabs>
          <w:tab w:val="left" w:pos="5245"/>
        </w:tabs>
        <w:spacing w:after="0" w:line="360" w:lineRule="auto"/>
        <w:ind w:left="360"/>
        <w:jc w:val="left"/>
        <w:rPr>
          <w:rFonts w:ascii="Helvetica Neue" w:hAnsi="Helvetica Neue" w:cs="Arial"/>
          <w:lang w:bidi="ar-DZ"/>
        </w:rPr>
      </w:pPr>
      <w:r w:rsidRPr="008216E5">
        <w:rPr>
          <w:rFonts w:ascii="Helvetica Neue" w:hAnsi="Helvetica Neue" w:cs="Arial"/>
          <w:lang w:bidi="ar-DZ"/>
        </w:rPr>
        <w:t>A signed Conflict of Interest Statement</w:t>
      </w:r>
    </w:p>
    <w:p w14:paraId="0C66EE67" w14:textId="1B5BD8D3" w:rsidR="00C12F71" w:rsidRPr="008E0ECD" w:rsidRDefault="00C12F71" w:rsidP="00DE3379">
      <w:pPr>
        <w:spacing w:after="0" w:line="360" w:lineRule="auto"/>
        <w:rPr>
          <w:rFonts w:ascii="Helvetica Neue" w:hAnsi="Helvetica Neue"/>
          <w:lang w:val="en-US"/>
        </w:rPr>
      </w:pPr>
      <w:r w:rsidRPr="003E769C">
        <w:rPr>
          <w:rFonts w:ascii="Helvetica Neue" w:eastAsia="SimSun" w:hAnsi="Helvetica Neue" w:cs="Arial"/>
          <w:color w:val="D4552F"/>
          <w:sz w:val="28"/>
          <w:szCs w:val="28"/>
        </w:rPr>
        <w:t>Due Date</w:t>
      </w:r>
      <w:r w:rsidRPr="00076337">
        <w:rPr>
          <w:rFonts w:ascii="Helvetica Neue" w:eastAsia="SimSun" w:hAnsi="Helvetica Neue" w:cs="Arial"/>
          <w:color w:val="D4552F"/>
          <w:sz w:val="28"/>
          <w:szCs w:val="28"/>
        </w:rPr>
        <w:t>:</w:t>
      </w:r>
      <w:r w:rsidR="004D7C0C">
        <w:rPr>
          <w:rFonts w:ascii="Helvetica Neue" w:eastAsia="SimSun" w:hAnsi="Helvetica Neue" w:cs="Arial"/>
          <w:color w:val="D4552F"/>
          <w:sz w:val="28"/>
          <w:szCs w:val="28"/>
        </w:rPr>
        <w:t xml:space="preserve"> </w:t>
      </w:r>
      <w:r w:rsidR="00420A59">
        <w:rPr>
          <w:rFonts w:ascii="Helvetica Neue" w:eastAsia="SimSun" w:hAnsi="Helvetica Neue" w:cs="Arial"/>
          <w:color w:val="D4552F"/>
          <w:sz w:val="28"/>
          <w:szCs w:val="28"/>
        </w:rPr>
        <w:t>12</w:t>
      </w:r>
      <w:r w:rsidR="00105AD5">
        <w:rPr>
          <w:rFonts w:ascii="Helvetica Neue" w:eastAsia="SimSun" w:hAnsi="Helvetica Neue" w:cs="Arial"/>
          <w:color w:val="D4552F"/>
          <w:sz w:val="28"/>
          <w:szCs w:val="28"/>
        </w:rPr>
        <w:t xml:space="preserve"> September 2025</w:t>
      </w:r>
    </w:p>
    <w:p w14:paraId="08040705" w14:textId="77777777" w:rsidR="00C12F71" w:rsidRDefault="00C12F71">
      <w:pPr>
        <w:spacing w:after="0" w:line="240" w:lineRule="auto"/>
        <w:jc w:val="left"/>
        <w:rPr>
          <w:rFonts w:ascii="Helvetica Neue" w:eastAsia="SimSun" w:hAnsi="Helvetica Neue" w:cs="Arial"/>
          <w:color w:val="D4552F"/>
          <w:sz w:val="28"/>
          <w:szCs w:val="28"/>
        </w:rPr>
      </w:pPr>
      <w:r>
        <w:rPr>
          <w:rFonts w:ascii="Helvetica Neue" w:eastAsia="SimSun" w:hAnsi="Helvetica Neue" w:cs="Arial"/>
          <w:color w:val="D4552F"/>
          <w:sz w:val="28"/>
          <w:szCs w:val="28"/>
        </w:rPr>
        <w:br w:type="page"/>
      </w:r>
    </w:p>
    <w:p w14:paraId="63D49179" w14:textId="353331A3" w:rsidR="00C12F71" w:rsidRPr="007B6A87" w:rsidRDefault="00C12F71" w:rsidP="00C12F71">
      <w:pPr>
        <w:keepNext/>
        <w:keepLines/>
        <w:spacing w:before="320" w:after="0" w:line="240" w:lineRule="auto"/>
        <w:outlineLvl w:val="0"/>
        <w:rPr>
          <w:rFonts w:ascii="Helvetica Neue" w:eastAsia="SimSun" w:hAnsi="Helvetica Neue" w:cs="Arial"/>
          <w:color w:val="D4552F"/>
          <w:sz w:val="28"/>
          <w:szCs w:val="28"/>
        </w:rPr>
      </w:pPr>
      <w:r w:rsidRPr="007B6A87">
        <w:rPr>
          <w:rFonts w:ascii="Helvetica Neue" w:eastAsia="SimSun" w:hAnsi="Helvetica Neue" w:cs="Arial"/>
          <w:color w:val="D4552F"/>
          <w:sz w:val="28"/>
          <w:szCs w:val="28"/>
        </w:rPr>
        <w:lastRenderedPageBreak/>
        <w:t>Appendix 1: Pricing Schedule for Short Term Activities</w:t>
      </w:r>
    </w:p>
    <w:p w14:paraId="6CDDC7AA" w14:textId="77777777" w:rsidR="00C12F71" w:rsidRPr="007B6A87" w:rsidRDefault="00C12F71" w:rsidP="00C12F71">
      <w:pPr>
        <w:widowControl w:val="0"/>
        <w:spacing w:line="288" w:lineRule="auto"/>
        <w:ind w:left="1"/>
        <w:rPr>
          <w:rFonts w:ascii="Helvetica Neue" w:hAnsi="Helvetica Neue" w:cs="Arial"/>
          <w:i/>
          <w:szCs w:val="24"/>
          <w:lang w:eastAsia="en-US" w:bidi="ar-DZ"/>
        </w:rPr>
      </w:pPr>
      <w:r>
        <w:rPr>
          <w:rFonts w:ascii="Helvetica Neue" w:hAnsi="Helvetica Neue" w:cs="Arial"/>
          <w:i/>
          <w:szCs w:val="24"/>
          <w:lang w:eastAsia="en-US" w:bidi="ar-DZ"/>
        </w:rPr>
        <w:t xml:space="preserve">The table below may </w:t>
      </w:r>
      <w:r w:rsidRPr="007B6A87">
        <w:rPr>
          <w:rFonts w:ascii="Helvetica Neue" w:hAnsi="Helvetica Neue" w:cs="Arial"/>
          <w:i/>
          <w:szCs w:val="24"/>
          <w:lang w:eastAsia="en-US" w:bidi="ar-DZ"/>
        </w:rPr>
        <w:t xml:space="preserve">be used for short term/small scale services </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091"/>
        <w:gridCol w:w="2830"/>
        <w:gridCol w:w="1489"/>
        <w:gridCol w:w="1599"/>
        <w:gridCol w:w="1950"/>
      </w:tblGrid>
      <w:tr w:rsidR="00C12F71" w:rsidRPr="007B6A87" w14:paraId="005B57BA" w14:textId="77777777" w:rsidTr="008553B3">
        <w:trPr>
          <w:cantSplit/>
        </w:trPr>
        <w:tc>
          <w:tcPr>
            <w:tcW w:w="1098" w:type="dxa"/>
            <w:shd w:val="clear" w:color="auto" w:fill="auto"/>
          </w:tcPr>
          <w:p w14:paraId="1341B681" w14:textId="77777777" w:rsidR="00C12F71" w:rsidRPr="008216E5" w:rsidRDefault="00C12F71" w:rsidP="008553B3">
            <w:pPr>
              <w:autoSpaceDE w:val="0"/>
              <w:autoSpaceDN w:val="0"/>
              <w:adjustRightInd w:val="0"/>
              <w:rPr>
                <w:rFonts w:ascii="Helvetica Neue" w:hAnsi="Helvetica Neue" w:cs="Arial"/>
              </w:rPr>
            </w:pPr>
            <w:r w:rsidRPr="008216E5">
              <w:rPr>
                <w:rFonts w:ascii="Helvetica Neue" w:hAnsi="Helvetica Neue" w:cs="Arial"/>
              </w:rPr>
              <w:t>Fees</w:t>
            </w:r>
          </w:p>
        </w:tc>
        <w:tc>
          <w:tcPr>
            <w:tcW w:w="7975" w:type="dxa"/>
            <w:gridSpan w:val="4"/>
            <w:shd w:val="clear" w:color="auto" w:fill="auto"/>
          </w:tcPr>
          <w:p w14:paraId="5B031C26" w14:textId="77777777" w:rsidR="00C12F71" w:rsidRPr="008216E5" w:rsidRDefault="00C12F71" w:rsidP="008553B3">
            <w:pPr>
              <w:widowControl w:val="0"/>
              <w:autoSpaceDE w:val="0"/>
              <w:autoSpaceDN w:val="0"/>
              <w:adjustRightInd w:val="0"/>
              <w:spacing w:after="0" w:line="240" w:lineRule="auto"/>
              <w:rPr>
                <w:rFonts w:ascii="Helvetica Neue" w:hAnsi="Helvetica Neue" w:cs="Arial"/>
              </w:rPr>
            </w:pPr>
            <w:r w:rsidRPr="008216E5">
              <w:rPr>
                <w:rFonts w:ascii="Helvetica Neue" w:hAnsi="Helvetica Neue" w:cs="Arial"/>
              </w:rPr>
              <w:t xml:space="preserve">The Consultant fee for the work done must be calculated on the following basis: </w:t>
            </w:r>
          </w:p>
          <w:p w14:paraId="215BBADE" w14:textId="77777777" w:rsidR="00C12F71" w:rsidRPr="008216E5" w:rsidRDefault="00C12F71" w:rsidP="008553B3">
            <w:pPr>
              <w:widowControl w:val="0"/>
              <w:autoSpaceDE w:val="0"/>
              <w:autoSpaceDN w:val="0"/>
              <w:adjustRightInd w:val="0"/>
              <w:spacing w:after="0" w:line="240" w:lineRule="auto"/>
              <w:rPr>
                <w:rFonts w:ascii="Helvetica Neue" w:hAnsi="Helvetica Neue" w:cs="Arial"/>
              </w:rPr>
            </w:pPr>
            <w:r w:rsidRPr="008216E5">
              <w:rPr>
                <w:rFonts w:ascii="Helvetica Neue" w:hAnsi="Helvetica Neue" w:cs="Arial"/>
              </w:rPr>
              <w:t xml:space="preserve">Fixed Fee </w:t>
            </w:r>
          </w:p>
          <w:p w14:paraId="571CA10D" w14:textId="057F4397" w:rsidR="003A097D" w:rsidRPr="003A097D" w:rsidRDefault="00C12F71" w:rsidP="008553B3">
            <w:pPr>
              <w:widowControl w:val="0"/>
              <w:autoSpaceDE w:val="0"/>
              <w:autoSpaceDN w:val="0"/>
              <w:adjustRightInd w:val="0"/>
              <w:spacing w:after="0" w:line="240" w:lineRule="auto"/>
              <w:rPr>
                <w:rFonts w:ascii="Helvetica Neue" w:hAnsi="Helvetica Neue" w:cs="Arial"/>
                <w:b/>
                <w:color w:val="FF0000"/>
                <w:sz w:val="24"/>
                <w:szCs w:val="24"/>
              </w:rPr>
            </w:pPr>
            <w:r w:rsidRPr="008216E5">
              <w:rPr>
                <w:rFonts w:ascii="Helvetica Neue" w:hAnsi="Helvetica Neue" w:cs="Arial"/>
                <w:b/>
              </w:rPr>
              <w:t xml:space="preserve">A fixed Fee of </w:t>
            </w:r>
            <w:r w:rsidRPr="008216E5">
              <w:rPr>
                <w:rFonts w:ascii="Helvetica Neue" w:hAnsi="Helvetica Neue" w:cs="Arial"/>
                <w:b/>
                <w:color w:val="FF0000"/>
                <w:sz w:val="24"/>
                <w:szCs w:val="24"/>
              </w:rPr>
              <w:t>$[   ] excluding VAT</w:t>
            </w:r>
          </w:p>
        </w:tc>
      </w:tr>
      <w:tr w:rsidR="00C12F71" w:rsidRPr="007B6A87" w14:paraId="065B352C" w14:textId="77777777" w:rsidTr="008553B3">
        <w:trPr>
          <w:cantSplit/>
        </w:trPr>
        <w:tc>
          <w:tcPr>
            <w:tcW w:w="1098" w:type="dxa"/>
            <w:vMerge w:val="restart"/>
            <w:shd w:val="clear" w:color="auto" w:fill="auto"/>
          </w:tcPr>
          <w:p w14:paraId="4B41328B" w14:textId="77777777" w:rsidR="00C12F71" w:rsidRPr="008216E5" w:rsidRDefault="00C12F71" w:rsidP="008553B3">
            <w:pPr>
              <w:autoSpaceDE w:val="0"/>
              <w:autoSpaceDN w:val="0"/>
              <w:adjustRightInd w:val="0"/>
              <w:rPr>
                <w:rFonts w:ascii="Helvetica Neue" w:hAnsi="Helvetica Neue" w:cs="Arial"/>
              </w:rPr>
            </w:pPr>
            <w:r w:rsidRPr="008216E5">
              <w:rPr>
                <w:rFonts w:ascii="Helvetica Neue" w:hAnsi="Helvetica Neue" w:cs="Arial"/>
              </w:rPr>
              <w:t>Expenses</w:t>
            </w:r>
          </w:p>
        </w:tc>
        <w:tc>
          <w:tcPr>
            <w:tcW w:w="7975" w:type="dxa"/>
            <w:gridSpan w:val="4"/>
            <w:shd w:val="clear" w:color="auto" w:fill="auto"/>
          </w:tcPr>
          <w:p w14:paraId="1F3CCC47" w14:textId="77777777" w:rsidR="00C12F71" w:rsidRPr="008216E5" w:rsidRDefault="00C12F71" w:rsidP="008553B3">
            <w:pPr>
              <w:widowControl w:val="0"/>
              <w:autoSpaceDE w:val="0"/>
              <w:autoSpaceDN w:val="0"/>
              <w:adjustRightInd w:val="0"/>
              <w:spacing w:after="0" w:line="240" w:lineRule="auto"/>
              <w:rPr>
                <w:rFonts w:ascii="Helvetica Neue" w:hAnsi="Helvetica Neue" w:cs="Arial"/>
              </w:rPr>
            </w:pPr>
            <w:r w:rsidRPr="008216E5">
              <w:rPr>
                <w:rFonts w:ascii="Helvetica Neue" w:hAnsi="Helvetica Neue" w:cs="Arial"/>
              </w:rPr>
              <w:t xml:space="preserve">Actual and reasonable — specified expenses </w:t>
            </w:r>
          </w:p>
          <w:p w14:paraId="7A75701E" w14:textId="77777777" w:rsidR="00C12F71" w:rsidRPr="008216E5" w:rsidRDefault="00C12F71" w:rsidP="008553B3">
            <w:pPr>
              <w:widowControl w:val="0"/>
              <w:autoSpaceDE w:val="0"/>
              <w:autoSpaceDN w:val="0"/>
              <w:adjustRightInd w:val="0"/>
              <w:spacing w:after="0" w:line="240" w:lineRule="auto"/>
              <w:rPr>
                <w:rFonts w:ascii="Helvetica Neue" w:hAnsi="Helvetica Neue" w:cs="Arial"/>
              </w:rPr>
            </w:pPr>
            <w:r w:rsidRPr="008216E5">
              <w:rPr>
                <w:rFonts w:ascii="Helvetica Neue" w:hAnsi="Helvetica Neue" w:cs="Arial"/>
              </w:rPr>
              <w:t xml:space="preserve">The Principal will pay the consultant actual and reasonable expenses incurred in delivering the services up to the total maximum amounts stated: </w:t>
            </w:r>
          </w:p>
        </w:tc>
      </w:tr>
      <w:tr w:rsidR="00C12F71" w:rsidRPr="007B6A87" w14:paraId="072E55EC" w14:textId="77777777" w:rsidTr="008553B3">
        <w:trPr>
          <w:cantSplit/>
          <w:trHeight w:val="716"/>
        </w:trPr>
        <w:tc>
          <w:tcPr>
            <w:tcW w:w="1098" w:type="dxa"/>
            <w:vMerge/>
            <w:shd w:val="clear" w:color="auto" w:fill="auto"/>
          </w:tcPr>
          <w:p w14:paraId="74139FA4" w14:textId="77777777" w:rsidR="00C12F71" w:rsidRPr="008216E5" w:rsidRDefault="00C12F71" w:rsidP="008553B3">
            <w:pPr>
              <w:autoSpaceDE w:val="0"/>
              <w:autoSpaceDN w:val="0"/>
              <w:adjustRightInd w:val="0"/>
              <w:rPr>
                <w:rFonts w:ascii="Helvetica Neue" w:hAnsi="Helvetica Neue" w:cs="Arial"/>
              </w:rPr>
            </w:pPr>
          </w:p>
        </w:tc>
        <w:tc>
          <w:tcPr>
            <w:tcW w:w="2862" w:type="dxa"/>
            <w:shd w:val="clear" w:color="auto" w:fill="auto"/>
          </w:tcPr>
          <w:p w14:paraId="2FE03B6F" w14:textId="77777777" w:rsidR="00C12F71" w:rsidRPr="008216E5" w:rsidRDefault="00C12F71" w:rsidP="008553B3">
            <w:pPr>
              <w:tabs>
                <w:tab w:val="left" w:pos="2502"/>
                <w:tab w:val="left" w:pos="4229"/>
                <w:tab w:val="left" w:pos="5916"/>
              </w:tabs>
              <w:autoSpaceDE w:val="0"/>
              <w:autoSpaceDN w:val="0"/>
              <w:adjustRightInd w:val="0"/>
              <w:ind w:left="119"/>
              <w:rPr>
                <w:rFonts w:ascii="Helvetica Neue" w:hAnsi="Helvetica Neue" w:cs="Arial"/>
                <w:b/>
              </w:rPr>
            </w:pPr>
            <w:r w:rsidRPr="008216E5">
              <w:rPr>
                <w:rFonts w:ascii="Helvetica Neue" w:hAnsi="Helvetica Neue" w:cs="Arial"/>
                <w:b/>
              </w:rPr>
              <w:t xml:space="preserve">Item of expense </w:t>
            </w:r>
          </w:p>
          <w:p w14:paraId="4854D7AF" w14:textId="77777777" w:rsidR="00C12F71" w:rsidRPr="008216E5" w:rsidRDefault="00C12F71" w:rsidP="008553B3">
            <w:pPr>
              <w:widowControl w:val="0"/>
              <w:autoSpaceDE w:val="0"/>
              <w:autoSpaceDN w:val="0"/>
              <w:adjustRightInd w:val="0"/>
              <w:spacing w:after="0" w:line="240" w:lineRule="auto"/>
              <w:rPr>
                <w:rFonts w:ascii="Helvetica Neue" w:hAnsi="Helvetica Neue" w:cs="Arial"/>
                <w:b/>
              </w:rPr>
            </w:pPr>
          </w:p>
        </w:tc>
        <w:tc>
          <w:tcPr>
            <w:tcW w:w="1497" w:type="dxa"/>
          </w:tcPr>
          <w:p w14:paraId="79E31D8D" w14:textId="77777777" w:rsidR="00C12F71" w:rsidRPr="008216E5" w:rsidRDefault="00C12F71" w:rsidP="008553B3">
            <w:pPr>
              <w:tabs>
                <w:tab w:val="left" w:pos="2502"/>
                <w:tab w:val="left" w:pos="4229"/>
                <w:tab w:val="left" w:pos="5916"/>
              </w:tabs>
              <w:autoSpaceDE w:val="0"/>
              <w:autoSpaceDN w:val="0"/>
              <w:adjustRightInd w:val="0"/>
              <w:ind w:left="119"/>
              <w:rPr>
                <w:rFonts w:ascii="Helvetica Neue" w:hAnsi="Helvetica Neue" w:cs="Arial"/>
                <w:b/>
              </w:rPr>
            </w:pPr>
            <w:r w:rsidRPr="008216E5">
              <w:rPr>
                <w:rFonts w:ascii="Helvetica Neue" w:hAnsi="Helvetica Neue" w:cs="Arial"/>
                <w:b/>
              </w:rPr>
              <w:t xml:space="preserve">No. of items     </w:t>
            </w:r>
          </w:p>
        </w:tc>
        <w:tc>
          <w:tcPr>
            <w:tcW w:w="1620" w:type="dxa"/>
          </w:tcPr>
          <w:p w14:paraId="18F1A748" w14:textId="77777777" w:rsidR="00C12F71" w:rsidRPr="008216E5" w:rsidRDefault="00C12F71" w:rsidP="008553B3">
            <w:pPr>
              <w:tabs>
                <w:tab w:val="left" w:pos="2502"/>
                <w:tab w:val="left" w:pos="4229"/>
                <w:tab w:val="left" w:pos="5916"/>
              </w:tabs>
              <w:autoSpaceDE w:val="0"/>
              <w:autoSpaceDN w:val="0"/>
              <w:adjustRightInd w:val="0"/>
              <w:ind w:left="119"/>
              <w:rPr>
                <w:rFonts w:ascii="Helvetica Neue" w:hAnsi="Helvetica Neue" w:cs="Arial"/>
                <w:b/>
              </w:rPr>
            </w:pPr>
            <w:r w:rsidRPr="008216E5">
              <w:rPr>
                <w:rFonts w:ascii="Helvetica Neue" w:hAnsi="Helvetica Neue" w:cs="Arial"/>
                <w:b/>
              </w:rPr>
              <w:t xml:space="preserve">Cost (VAT exc)    </w:t>
            </w:r>
          </w:p>
        </w:tc>
        <w:tc>
          <w:tcPr>
            <w:tcW w:w="1996" w:type="dxa"/>
          </w:tcPr>
          <w:p w14:paraId="09AB2EC8" w14:textId="77777777" w:rsidR="00C12F71" w:rsidRPr="008216E5" w:rsidRDefault="00C12F71" w:rsidP="008553B3">
            <w:pPr>
              <w:tabs>
                <w:tab w:val="left" w:pos="2502"/>
                <w:tab w:val="left" w:pos="4229"/>
                <w:tab w:val="left" w:pos="5916"/>
              </w:tabs>
              <w:autoSpaceDE w:val="0"/>
              <w:autoSpaceDN w:val="0"/>
              <w:adjustRightInd w:val="0"/>
              <w:ind w:left="119"/>
              <w:rPr>
                <w:rFonts w:ascii="Helvetica Neue" w:hAnsi="Helvetica Neue" w:cs="Arial"/>
                <w:b/>
              </w:rPr>
            </w:pPr>
            <w:r w:rsidRPr="008216E5">
              <w:rPr>
                <w:rFonts w:ascii="Helvetica Neue" w:hAnsi="Helvetica Neue" w:cs="Arial"/>
                <w:b/>
              </w:rPr>
              <w:t>Total max cost (VAT exc)</w:t>
            </w:r>
          </w:p>
        </w:tc>
      </w:tr>
      <w:tr w:rsidR="00C12F71" w:rsidRPr="007B6A87" w14:paraId="4489E477" w14:textId="77777777" w:rsidTr="008553B3">
        <w:trPr>
          <w:cantSplit/>
        </w:trPr>
        <w:tc>
          <w:tcPr>
            <w:tcW w:w="1098" w:type="dxa"/>
            <w:vMerge/>
            <w:shd w:val="clear" w:color="auto" w:fill="auto"/>
          </w:tcPr>
          <w:p w14:paraId="17A2F91B" w14:textId="77777777" w:rsidR="00C12F71" w:rsidRPr="008216E5" w:rsidRDefault="00C12F71" w:rsidP="008553B3">
            <w:pPr>
              <w:autoSpaceDE w:val="0"/>
              <w:autoSpaceDN w:val="0"/>
              <w:adjustRightInd w:val="0"/>
              <w:rPr>
                <w:rFonts w:ascii="Helvetica Neue" w:hAnsi="Helvetica Neue" w:cs="Arial"/>
              </w:rPr>
            </w:pPr>
          </w:p>
        </w:tc>
        <w:tc>
          <w:tcPr>
            <w:tcW w:w="2862" w:type="dxa"/>
            <w:shd w:val="clear" w:color="auto" w:fill="auto"/>
          </w:tcPr>
          <w:p w14:paraId="623B4764" w14:textId="77777777" w:rsidR="00C12F71" w:rsidRPr="008216E5" w:rsidRDefault="00C12F71" w:rsidP="008553B3">
            <w:pPr>
              <w:tabs>
                <w:tab w:val="left" w:pos="2502"/>
                <w:tab w:val="left" w:pos="4229"/>
                <w:tab w:val="left" w:pos="5916"/>
              </w:tabs>
              <w:autoSpaceDE w:val="0"/>
              <w:autoSpaceDN w:val="0"/>
              <w:adjustRightInd w:val="0"/>
              <w:ind w:left="119"/>
              <w:rPr>
                <w:rFonts w:ascii="Helvetica Neue" w:hAnsi="Helvetica Neue" w:cs="Arial"/>
                <w:color w:val="FF0000"/>
              </w:rPr>
            </w:pPr>
            <w:r w:rsidRPr="008216E5">
              <w:rPr>
                <w:rFonts w:ascii="Helvetica Neue" w:hAnsi="Helvetica Neue" w:cs="Arial"/>
                <w:color w:val="FF0000"/>
              </w:rPr>
              <w:t>[Transport]</w:t>
            </w:r>
          </w:p>
        </w:tc>
        <w:tc>
          <w:tcPr>
            <w:tcW w:w="1497" w:type="dxa"/>
          </w:tcPr>
          <w:p w14:paraId="172EA537" w14:textId="77777777" w:rsidR="00C12F71" w:rsidRPr="008216E5" w:rsidRDefault="00C12F71" w:rsidP="008553B3">
            <w:pPr>
              <w:tabs>
                <w:tab w:val="left" w:pos="2502"/>
                <w:tab w:val="left" w:pos="4229"/>
                <w:tab w:val="left" w:pos="5916"/>
              </w:tabs>
              <w:autoSpaceDE w:val="0"/>
              <w:autoSpaceDN w:val="0"/>
              <w:adjustRightInd w:val="0"/>
              <w:ind w:left="119"/>
              <w:rPr>
                <w:rFonts w:ascii="Helvetica Neue" w:hAnsi="Helvetica Neue" w:cs="Arial"/>
                <w:color w:val="FF0000"/>
              </w:rPr>
            </w:pPr>
            <w:r w:rsidRPr="008216E5">
              <w:rPr>
                <w:rFonts w:ascii="Helvetica Neue" w:hAnsi="Helvetica Neue" w:cs="Arial"/>
                <w:color w:val="FF0000"/>
              </w:rPr>
              <w:t>[Vehicle hire days]</w:t>
            </w:r>
          </w:p>
        </w:tc>
        <w:tc>
          <w:tcPr>
            <w:tcW w:w="1620" w:type="dxa"/>
          </w:tcPr>
          <w:p w14:paraId="7384F94E" w14:textId="77777777" w:rsidR="00C12F71" w:rsidRPr="008216E5" w:rsidRDefault="00C12F71" w:rsidP="008553B3">
            <w:pPr>
              <w:tabs>
                <w:tab w:val="left" w:pos="2502"/>
                <w:tab w:val="left" w:pos="4229"/>
                <w:tab w:val="left" w:pos="5916"/>
              </w:tabs>
              <w:autoSpaceDE w:val="0"/>
              <w:autoSpaceDN w:val="0"/>
              <w:adjustRightInd w:val="0"/>
              <w:ind w:left="119"/>
              <w:rPr>
                <w:rFonts w:ascii="Helvetica Neue" w:hAnsi="Helvetica Neue" w:cs="Arial"/>
                <w:color w:val="FF0000"/>
              </w:rPr>
            </w:pPr>
            <w:r w:rsidRPr="008216E5">
              <w:rPr>
                <w:rFonts w:ascii="Helvetica Neue" w:hAnsi="Helvetica Neue" w:cs="Arial"/>
                <w:color w:val="FF0000"/>
              </w:rPr>
              <w:t>[Cost per day]</w:t>
            </w:r>
          </w:p>
        </w:tc>
        <w:tc>
          <w:tcPr>
            <w:tcW w:w="1996" w:type="dxa"/>
          </w:tcPr>
          <w:p w14:paraId="4F5D2CBB" w14:textId="77777777" w:rsidR="00C12F71" w:rsidRPr="008216E5" w:rsidRDefault="00C12F71" w:rsidP="008553B3">
            <w:pPr>
              <w:tabs>
                <w:tab w:val="left" w:pos="2502"/>
                <w:tab w:val="left" w:pos="4229"/>
                <w:tab w:val="left" w:pos="5916"/>
              </w:tabs>
              <w:autoSpaceDE w:val="0"/>
              <w:autoSpaceDN w:val="0"/>
              <w:adjustRightInd w:val="0"/>
              <w:ind w:left="119"/>
              <w:rPr>
                <w:rFonts w:ascii="Helvetica Neue" w:hAnsi="Helvetica Neue" w:cs="Arial"/>
                <w:color w:val="FF0000"/>
              </w:rPr>
            </w:pPr>
            <w:r w:rsidRPr="008216E5">
              <w:rPr>
                <w:rFonts w:ascii="Helvetica Neue" w:hAnsi="Helvetica Neue" w:cs="Arial"/>
                <w:color w:val="FF0000"/>
              </w:rPr>
              <w:t>[Total cost]</w:t>
            </w:r>
          </w:p>
        </w:tc>
      </w:tr>
      <w:tr w:rsidR="00C12F71" w:rsidRPr="007B6A87" w14:paraId="1E6BC0C7" w14:textId="77777777" w:rsidTr="008553B3">
        <w:trPr>
          <w:cantSplit/>
        </w:trPr>
        <w:tc>
          <w:tcPr>
            <w:tcW w:w="1098" w:type="dxa"/>
            <w:vMerge/>
            <w:shd w:val="clear" w:color="auto" w:fill="auto"/>
          </w:tcPr>
          <w:p w14:paraId="790E7D99" w14:textId="77777777" w:rsidR="00C12F71" w:rsidRPr="008216E5" w:rsidRDefault="00C12F71" w:rsidP="008553B3">
            <w:pPr>
              <w:autoSpaceDE w:val="0"/>
              <w:autoSpaceDN w:val="0"/>
              <w:adjustRightInd w:val="0"/>
              <w:rPr>
                <w:rFonts w:ascii="Helvetica Neue" w:hAnsi="Helvetica Neue" w:cs="Arial"/>
              </w:rPr>
            </w:pPr>
          </w:p>
        </w:tc>
        <w:tc>
          <w:tcPr>
            <w:tcW w:w="2862" w:type="dxa"/>
            <w:shd w:val="clear" w:color="auto" w:fill="auto"/>
          </w:tcPr>
          <w:p w14:paraId="3BF544A7" w14:textId="5C9FB632" w:rsidR="00C12F71" w:rsidRPr="008216E5" w:rsidRDefault="00C12F71" w:rsidP="008553B3">
            <w:pPr>
              <w:tabs>
                <w:tab w:val="left" w:pos="2502"/>
                <w:tab w:val="left" w:pos="4229"/>
                <w:tab w:val="left" w:pos="5916"/>
              </w:tabs>
              <w:autoSpaceDE w:val="0"/>
              <w:autoSpaceDN w:val="0"/>
              <w:adjustRightInd w:val="0"/>
              <w:ind w:left="119"/>
              <w:rPr>
                <w:rFonts w:ascii="Helvetica Neue" w:hAnsi="Helvetica Neue" w:cs="Arial"/>
                <w:color w:val="FF0000"/>
              </w:rPr>
            </w:pPr>
            <w:r w:rsidRPr="008216E5">
              <w:rPr>
                <w:rFonts w:ascii="Helvetica Neue" w:hAnsi="Helvetica Neue" w:cs="Arial"/>
                <w:color w:val="FF0000"/>
              </w:rPr>
              <w:t xml:space="preserve">[Administrative costs, </w:t>
            </w:r>
            <w:r w:rsidR="00C66133" w:rsidRPr="008216E5">
              <w:rPr>
                <w:rFonts w:ascii="Helvetica Neue" w:hAnsi="Helvetica Neue" w:cs="Arial"/>
                <w:color w:val="FF0000"/>
              </w:rPr>
              <w:t>e.g.,</w:t>
            </w:r>
            <w:r w:rsidRPr="008216E5">
              <w:rPr>
                <w:rFonts w:ascii="Helvetica Neue" w:hAnsi="Helvetica Neue" w:cs="Arial"/>
                <w:color w:val="FF0000"/>
              </w:rPr>
              <w:t xml:space="preserve"> printing, telecommunications, etc.]</w:t>
            </w:r>
          </w:p>
        </w:tc>
        <w:tc>
          <w:tcPr>
            <w:tcW w:w="1497" w:type="dxa"/>
          </w:tcPr>
          <w:p w14:paraId="4B578E10" w14:textId="77777777" w:rsidR="00C12F71" w:rsidRPr="008216E5" w:rsidRDefault="00C12F71" w:rsidP="008553B3">
            <w:pPr>
              <w:tabs>
                <w:tab w:val="left" w:pos="2502"/>
                <w:tab w:val="left" w:pos="4229"/>
                <w:tab w:val="left" w:pos="5916"/>
              </w:tabs>
              <w:autoSpaceDE w:val="0"/>
              <w:autoSpaceDN w:val="0"/>
              <w:adjustRightInd w:val="0"/>
              <w:ind w:left="119"/>
              <w:rPr>
                <w:rFonts w:ascii="Helvetica Neue" w:hAnsi="Helvetica Neue" w:cs="Arial"/>
                <w:color w:val="FF0000"/>
              </w:rPr>
            </w:pPr>
            <w:r w:rsidRPr="008216E5">
              <w:rPr>
                <w:rFonts w:ascii="Helvetica Neue" w:hAnsi="Helvetica Neue" w:cs="Arial"/>
                <w:color w:val="FF0000"/>
              </w:rPr>
              <w:t>[Flat rate unit]</w:t>
            </w:r>
          </w:p>
        </w:tc>
        <w:tc>
          <w:tcPr>
            <w:tcW w:w="1620" w:type="dxa"/>
          </w:tcPr>
          <w:p w14:paraId="78F1DC04" w14:textId="77777777" w:rsidR="00C12F71" w:rsidRPr="008216E5" w:rsidRDefault="00C12F71" w:rsidP="008553B3">
            <w:pPr>
              <w:tabs>
                <w:tab w:val="left" w:pos="2502"/>
                <w:tab w:val="left" w:pos="4229"/>
                <w:tab w:val="left" w:pos="5916"/>
              </w:tabs>
              <w:autoSpaceDE w:val="0"/>
              <w:autoSpaceDN w:val="0"/>
              <w:adjustRightInd w:val="0"/>
              <w:ind w:left="119"/>
              <w:rPr>
                <w:rFonts w:ascii="Helvetica Neue" w:hAnsi="Helvetica Neue" w:cs="Arial"/>
                <w:color w:val="FF0000"/>
              </w:rPr>
            </w:pPr>
            <w:r w:rsidRPr="008216E5">
              <w:rPr>
                <w:rFonts w:ascii="Helvetica Neue" w:hAnsi="Helvetica Neue" w:cs="Arial"/>
                <w:color w:val="FF0000"/>
              </w:rPr>
              <w:t>[Flat rate unit]</w:t>
            </w:r>
          </w:p>
        </w:tc>
        <w:tc>
          <w:tcPr>
            <w:tcW w:w="1996" w:type="dxa"/>
          </w:tcPr>
          <w:p w14:paraId="71928E58" w14:textId="77777777" w:rsidR="00C12F71" w:rsidRPr="008216E5" w:rsidRDefault="00C12F71" w:rsidP="008553B3">
            <w:pPr>
              <w:tabs>
                <w:tab w:val="left" w:pos="2502"/>
                <w:tab w:val="left" w:pos="4229"/>
                <w:tab w:val="left" w:pos="5916"/>
              </w:tabs>
              <w:autoSpaceDE w:val="0"/>
              <w:autoSpaceDN w:val="0"/>
              <w:adjustRightInd w:val="0"/>
              <w:ind w:left="119"/>
              <w:rPr>
                <w:rFonts w:ascii="Helvetica Neue" w:hAnsi="Helvetica Neue" w:cs="Arial"/>
                <w:color w:val="FF0000"/>
              </w:rPr>
            </w:pPr>
            <w:r w:rsidRPr="008216E5">
              <w:rPr>
                <w:rFonts w:ascii="Helvetica Neue" w:hAnsi="Helvetica Neue" w:cs="Arial"/>
                <w:color w:val="FF0000"/>
              </w:rPr>
              <w:t>[Total cost]</w:t>
            </w:r>
          </w:p>
        </w:tc>
      </w:tr>
      <w:tr w:rsidR="00C12F71" w:rsidRPr="007B6A87" w14:paraId="530FC438" w14:textId="77777777" w:rsidTr="008553B3">
        <w:trPr>
          <w:cantSplit/>
        </w:trPr>
        <w:tc>
          <w:tcPr>
            <w:tcW w:w="1098" w:type="dxa"/>
            <w:vMerge/>
            <w:shd w:val="clear" w:color="auto" w:fill="auto"/>
          </w:tcPr>
          <w:p w14:paraId="26CF610B" w14:textId="77777777" w:rsidR="00C12F71" w:rsidRPr="008216E5" w:rsidRDefault="00C12F71" w:rsidP="008553B3">
            <w:pPr>
              <w:autoSpaceDE w:val="0"/>
              <w:autoSpaceDN w:val="0"/>
              <w:adjustRightInd w:val="0"/>
              <w:rPr>
                <w:rFonts w:ascii="Helvetica Neue" w:hAnsi="Helvetica Neue" w:cs="Arial"/>
              </w:rPr>
            </w:pPr>
          </w:p>
        </w:tc>
        <w:tc>
          <w:tcPr>
            <w:tcW w:w="2862" w:type="dxa"/>
            <w:shd w:val="clear" w:color="auto" w:fill="auto"/>
          </w:tcPr>
          <w:p w14:paraId="7CCAB929" w14:textId="77777777" w:rsidR="00C12F71" w:rsidRPr="008216E5" w:rsidRDefault="00C12F71" w:rsidP="008553B3">
            <w:pPr>
              <w:tabs>
                <w:tab w:val="left" w:pos="2502"/>
                <w:tab w:val="left" w:pos="4229"/>
                <w:tab w:val="left" w:pos="5916"/>
              </w:tabs>
              <w:autoSpaceDE w:val="0"/>
              <w:autoSpaceDN w:val="0"/>
              <w:adjustRightInd w:val="0"/>
              <w:ind w:left="119"/>
              <w:rPr>
                <w:rFonts w:ascii="Helvetica Neue" w:hAnsi="Helvetica Neue" w:cs="Arial"/>
                <w:color w:val="FF0000"/>
              </w:rPr>
            </w:pPr>
            <w:r w:rsidRPr="008216E5">
              <w:rPr>
                <w:rFonts w:ascii="Helvetica Neue" w:hAnsi="Helvetica Neue" w:cs="Arial"/>
                <w:color w:val="FF0000"/>
              </w:rPr>
              <w:t>[Subcontractor, local support costs]</w:t>
            </w:r>
          </w:p>
        </w:tc>
        <w:tc>
          <w:tcPr>
            <w:tcW w:w="1497" w:type="dxa"/>
          </w:tcPr>
          <w:p w14:paraId="082E55C1" w14:textId="77777777" w:rsidR="00C12F71" w:rsidRPr="008216E5" w:rsidRDefault="00C12F71" w:rsidP="008553B3">
            <w:pPr>
              <w:tabs>
                <w:tab w:val="left" w:pos="2502"/>
                <w:tab w:val="left" w:pos="4229"/>
                <w:tab w:val="left" w:pos="5916"/>
              </w:tabs>
              <w:autoSpaceDE w:val="0"/>
              <w:autoSpaceDN w:val="0"/>
              <w:adjustRightInd w:val="0"/>
              <w:ind w:left="119"/>
              <w:rPr>
                <w:rFonts w:ascii="Helvetica Neue" w:hAnsi="Helvetica Neue" w:cs="Arial"/>
                <w:color w:val="FF0000"/>
              </w:rPr>
            </w:pPr>
            <w:r w:rsidRPr="008216E5">
              <w:rPr>
                <w:rFonts w:ascii="Helvetica Neue" w:hAnsi="Helvetica Neue" w:cs="Arial"/>
                <w:color w:val="FF0000"/>
              </w:rPr>
              <w:t>[Hours/days]</w:t>
            </w:r>
          </w:p>
        </w:tc>
        <w:tc>
          <w:tcPr>
            <w:tcW w:w="1620" w:type="dxa"/>
          </w:tcPr>
          <w:p w14:paraId="749C8A54" w14:textId="77777777" w:rsidR="00C12F71" w:rsidRPr="008216E5" w:rsidRDefault="00C12F71" w:rsidP="008553B3">
            <w:pPr>
              <w:tabs>
                <w:tab w:val="left" w:pos="2502"/>
                <w:tab w:val="left" w:pos="4229"/>
                <w:tab w:val="left" w:pos="5916"/>
              </w:tabs>
              <w:autoSpaceDE w:val="0"/>
              <w:autoSpaceDN w:val="0"/>
              <w:adjustRightInd w:val="0"/>
              <w:ind w:left="119"/>
              <w:rPr>
                <w:rFonts w:ascii="Helvetica Neue" w:hAnsi="Helvetica Neue" w:cs="Arial"/>
                <w:color w:val="FF0000"/>
              </w:rPr>
            </w:pPr>
            <w:r w:rsidRPr="008216E5">
              <w:rPr>
                <w:rFonts w:ascii="Helvetica Neue" w:hAnsi="Helvetica Neue" w:cs="Arial"/>
                <w:color w:val="FF0000"/>
              </w:rPr>
              <w:t>[Separate lines for individual costs]</w:t>
            </w:r>
          </w:p>
        </w:tc>
        <w:tc>
          <w:tcPr>
            <w:tcW w:w="1996" w:type="dxa"/>
          </w:tcPr>
          <w:p w14:paraId="3473A1B7" w14:textId="77777777" w:rsidR="00C12F71" w:rsidRPr="008216E5" w:rsidRDefault="00C12F71" w:rsidP="008553B3">
            <w:pPr>
              <w:tabs>
                <w:tab w:val="left" w:pos="2502"/>
                <w:tab w:val="left" w:pos="4229"/>
                <w:tab w:val="left" w:pos="5916"/>
              </w:tabs>
              <w:autoSpaceDE w:val="0"/>
              <w:autoSpaceDN w:val="0"/>
              <w:adjustRightInd w:val="0"/>
              <w:ind w:left="119"/>
              <w:rPr>
                <w:rFonts w:ascii="Helvetica Neue" w:hAnsi="Helvetica Neue" w:cs="Arial"/>
                <w:color w:val="FF0000"/>
              </w:rPr>
            </w:pPr>
            <w:r w:rsidRPr="008216E5">
              <w:rPr>
                <w:rFonts w:ascii="Helvetica Neue" w:hAnsi="Helvetica Neue" w:cs="Arial"/>
                <w:color w:val="FF0000"/>
              </w:rPr>
              <w:t>[Total cost]</w:t>
            </w:r>
          </w:p>
        </w:tc>
      </w:tr>
      <w:tr w:rsidR="00C12F71" w:rsidRPr="007B6A87" w14:paraId="2DA2BD1C" w14:textId="77777777" w:rsidTr="008553B3">
        <w:trPr>
          <w:cantSplit/>
        </w:trPr>
        <w:tc>
          <w:tcPr>
            <w:tcW w:w="1098" w:type="dxa"/>
            <w:vMerge/>
            <w:shd w:val="clear" w:color="auto" w:fill="auto"/>
          </w:tcPr>
          <w:p w14:paraId="1EE770E9" w14:textId="77777777" w:rsidR="00C12F71" w:rsidRPr="008216E5" w:rsidRDefault="00C12F71" w:rsidP="008553B3">
            <w:pPr>
              <w:autoSpaceDE w:val="0"/>
              <w:autoSpaceDN w:val="0"/>
              <w:adjustRightInd w:val="0"/>
              <w:rPr>
                <w:rFonts w:ascii="Helvetica Neue" w:hAnsi="Helvetica Neue" w:cs="Arial"/>
              </w:rPr>
            </w:pPr>
          </w:p>
        </w:tc>
        <w:tc>
          <w:tcPr>
            <w:tcW w:w="2862" w:type="dxa"/>
            <w:shd w:val="clear" w:color="auto" w:fill="auto"/>
          </w:tcPr>
          <w:p w14:paraId="2FE368F2" w14:textId="77777777" w:rsidR="00C12F71" w:rsidRPr="008216E5" w:rsidRDefault="00C12F71" w:rsidP="008553B3">
            <w:pPr>
              <w:tabs>
                <w:tab w:val="left" w:pos="2502"/>
                <w:tab w:val="left" w:pos="4229"/>
                <w:tab w:val="left" w:pos="5916"/>
              </w:tabs>
              <w:autoSpaceDE w:val="0"/>
              <w:autoSpaceDN w:val="0"/>
              <w:adjustRightInd w:val="0"/>
              <w:ind w:left="119"/>
              <w:rPr>
                <w:rFonts w:ascii="Helvetica Neue" w:hAnsi="Helvetica Neue" w:cs="Arial"/>
                <w:color w:val="FF0000"/>
              </w:rPr>
            </w:pPr>
            <w:r w:rsidRPr="008216E5">
              <w:rPr>
                <w:rFonts w:ascii="Helvetica Neue" w:hAnsi="Helvetica Neue" w:cs="Arial"/>
                <w:color w:val="FF0000"/>
              </w:rPr>
              <w:t>[                      ]</w:t>
            </w:r>
          </w:p>
        </w:tc>
        <w:tc>
          <w:tcPr>
            <w:tcW w:w="1497" w:type="dxa"/>
          </w:tcPr>
          <w:p w14:paraId="423DDEA3" w14:textId="77777777" w:rsidR="00C12F71" w:rsidRPr="008216E5" w:rsidRDefault="00C12F71" w:rsidP="008553B3">
            <w:pPr>
              <w:tabs>
                <w:tab w:val="left" w:pos="2502"/>
                <w:tab w:val="left" w:pos="4229"/>
                <w:tab w:val="left" w:pos="5916"/>
              </w:tabs>
              <w:autoSpaceDE w:val="0"/>
              <w:autoSpaceDN w:val="0"/>
              <w:adjustRightInd w:val="0"/>
              <w:ind w:left="119"/>
              <w:rPr>
                <w:rFonts w:ascii="Helvetica Neue" w:hAnsi="Helvetica Neue" w:cs="Arial"/>
                <w:color w:val="FF0000"/>
              </w:rPr>
            </w:pPr>
            <w:r w:rsidRPr="008216E5">
              <w:rPr>
                <w:rFonts w:ascii="Helvetica Neue" w:hAnsi="Helvetica Neue" w:cs="Arial"/>
                <w:color w:val="FF0000"/>
              </w:rPr>
              <w:t>[   ]</w:t>
            </w:r>
          </w:p>
        </w:tc>
        <w:tc>
          <w:tcPr>
            <w:tcW w:w="1620" w:type="dxa"/>
          </w:tcPr>
          <w:p w14:paraId="5A92DB12" w14:textId="77777777" w:rsidR="00C12F71" w:rsidRPr="008216E5" w:rsidRDefault="00C12F71" w:rsidP="008553B3">
            <w:pPr>
              <w:tabs>
                <w:tab w:val="left" w:pos="2502"/>
                <w:tab w:val="left" w:pos="4229"/>
                <w:tab w:val="left" w:pos="5916"/>
              </w:tabs>
              <w:autoSpaceDE w:val="0"/>
              <w:autoSpaceDN w:val="0"/>
              <w:adjustRightInd w:val="0"/>
              <w:ind w:left="119"/>
              <w:rPr>
                <w:rFonts w:ascii="Helvetica Neue" w:hAnsi="Helvetica Neue" w:cs="Arial"/>
                <w:color w:val="FF0000"/>
              </w:rPr>
            </w:pPr>
            <w:r w:rsidRPr="008216E5">
              <w:rPr>
                <w:rFonts w:ascii="Helvetica Neue" w:hAnsi="Helvetica Neue" w:cs="Arial"/>
                <w:color w:val="FF0000"/>
              </w:rPr>
              <w:t>[     ]</w:t>
            </w:r>
          </w:p>
        </w:tc>
        <w:tc>
          <w:tcPr>
            <w:tcW w:w="1996" w:type="dxa"/>
          </w:tcPr>
          <w:p w14:paraId="4EEB22CC" w14:textId="77777777" w:rsidR="00C12F71" w:rsidRPr="008216E5" w:rsidRDefault="00C12F71" w:rsidP="008553B3">
            <w:pPr>
              <w:tabs>
                <w:tab w:val="left" w:pos="2502"/>
                <w:tab w:val="left" w:pos="4229"/>
                <w:tab w:val="left" w:pos="5916"/>
              </w:tabs>
              <w:autoSpaceDE w:val="0"/>
              <w:autoSpaceDN w:val="0"/>
              <w:adjustRightInd w:val="0"/>
              <w:ind w:left="119"/>
              <w:rPr>
                <w:rFonts w:ascii="Helvetica Neue" w:hAnsi="Helvetica Neue" w:cs="Arial"/>
                <w:color w:val="FF0000"/>
              </w:rPr>
            </w:pPr>
            <w:r w:rsidRPr="008216E5">
              <w:rPr>
                <w:rFonts w:ascii="Helvetica Neue" w:hAnsi="Helvetica Neue" w:cs="Arial"/>
                <w:color w:val="FF0000"/>
              </w:rPr>
              <w:t>[      ]</w:t>
            </w:r>
          </w:p>
        </w:tc>
      </w:tr>
      <w:tr w:rsidR="00C12F71" w:rsidRPr="007B6A87" w14:paraId="1385BCB6" w14:textId="77777777" w:rsidTr="008553B3">
        <w:trPr>
          <w:cantSplit/>
        </w:trPr>
        <w:tc>
          <w:tcPr>
            <w:tcW w:w="1098" w:type="dxa"/>
            <w:shd w:val="clear" w:color="auto" w:fill="auto"/>
          </w:tcPr>
          <w:p w14:paraId="573D9C35" w14:textId="77777777" w:rsidR="00C12F71" w:rsidRPr="008216E5" w:rsidRDefault="00C12F71" w:rsidP="008553B3">
            <w:pPr>
              <w:autoSpaceDE w:val="0"/>
              <w:autoSpaceDN w:val="0"/>
              <w:adjustRightInd w:val="0"/>
              <w:rPr>
                <w:rFonts w:ascii="Helvetica Neue" w:hAnsi="Helvetica Neue" w:cs="Arial"/>
              </w:rPr>
            </w:pPr>
          </w:p>
        </w:tc>
        <w:tc>
          <w:tcPr>
            <w:tcW w:w="2862" w:type="dxa"/>
            <w:shd w:val="clear" w:color="auto" w:fill="auto"/>
          </w:tcPr>
          <w:p w14:paraId="719E9091" w14:textId="77777777" w:rsidR="00C12F71" w:rsidRPr="008216E5" w:rsidRDefault="00C12F71" w:rsidP="008553B3">
            <w:pPr>
              <w:tabs>
                <w:tab w:val="left" w:pos="2502"/>
                <w:tab w:val="left" w:pos="4229"/>
                <w:tab w:val="left" w:pos="5916"/>
              </w:tabs>
              <w:autoSpaceDE w:val="0"/>
              <w:autoSpaceDN w:val="0"/>
              <w:adjustRightInd w:val="0"/>
              <w:ind w:left="119"/>
              <w:rPr>
                <w:rFonts w:ascii="Helvetica Neue" w:hAnsi="Helvetica Neue" w:cs="Arial"/>
                <w:b/>
              </w:rPr>
            </w:pPr>
            <w:r w:rsidRPr="008216E5">
              <w:rPr>
                <w:rFonts w:ascii="Helvetica Neue" w:hAnsi="Helvetica Neue" w:cs="Arial"/>
                <w:b/>
              </w:rPr>
              <w:t>Total Maximum Cost</w:t>
            </w:r>
          </w:p>
          <w:p w14:paraId="6B1CF96B" w14:textId="77777777" w:rsidR="00C12F71" w:rsidRPr="008216E5" w:rsidRDefault="00C12F71" w:rsidP="008553B3">
            <w:pPr>
              <w:tabs>
                <w:tab w:val="left" w:pos="2502"/>
                <w:tab w:val="left" w:pos="4229"/>
                <w:tab w:val="left" w:pos="5916"/>
              </w:tabs>
              <w:autoSpaceDE w:val="0"/>
              <w:autoSpaceDN w:val="0"/>
              <w:adjustRightInd w:val="0"/>
              <w:ind w:left="119"/>
              <w:rPr>
                <w:rFonts w:ascii="Helvetica Neue" w:hAnsi="Helvetica Neue" w:cs="Arial"/>
                <w:b/>
              </w:rPr>
            </w:pPr>
            <w:r w:rsidRPr="008216E5">
              <w:rPr>
                <w:rFonts w:ascii="Helvetica Neue" w:hAnsi="Helvetica Neue" w:cs="Arial"/>
                <w:b/>
              </w:rPr>
              <w:t>(Excluding VAT)</w:t>
            </w:r>
          </w:p>
        </w:tc>
        <w:tc>
          <w:tcPr>
            <w:tcW w:w="1497" w:type="dxa"/>
          </w:tcPr>
          <w:p w14:paraId="519969B1" w14:textId="77777777" w:rsidR="00C12F71" w:rsidRPr="008216E5" w:rsidRDefault="00C12F71" w:rsidP="008553B3">
            <w:pPr>
              <w:tabs>
                <w:tab w:val="left" w:pos="2502"/>
                <w:tab w:val="left" w:pos="4229"/>
                <w:tab w:val="left" w:pos="5916"/>
              </w:tabs>
              <w:autoSpaceDE w:val="0"/>
              <w:autoSpaceDN w:val="0"/>
              <w:adjustRightInd w:val="0"/>
              <w:ind w:left="119"/>
              <w:rPr>
                <w:rFonts w:ascii="Helvetica Neue" w:hAnsi="Helvetica Neue" w:cs="Arial"/>
                <w:b/>
              </w:rPr>
            </w:pPr>
            <w:r w:rsidRPr="008216E5">
              <w:rPr>
                <w:rFonts w:ascii="Helvetica Neue" w:hAnsi="Helvetica Neue" w:cs="Arial"/>
                <w:b/>
              </w:rPr>
              <w:t xml:space="preserve">[Total </w:t>
            </w:r>
            <w:r>
              <w:rPr>
                <w:rFonts w:ascii="Helvetica Neue" w:hAnsi="Helvetica Neue" w:cs="Arial"/>
                <w:b/>
              </w:rPr>
              <w:t>Cost</w:t>
            </w:r>
            <w:r w:rsidRPr="008216E5">
              <w:rPr>
                <w:rFonts w:ascii="Helvetica Neue" w:hAnsi="Helvetica Neue" w:cs="Arial"/>
                <w:b/>
              </w:rPr>
              <w:t>]</w:t>
            </w:r>
          </w:p>
        </w:tc>
        <w:tc>
          <w:tcPr>
            <w:tcW w:w="1620" w:type="dxa"/>
          </w:tcPr>
          <w:p w14:paraId="057893D4" w14:textId="77777777" w:rsidR="00C12F71" w:rsidRPr="008216E5" w:rsidRDefault="00C12F71" w:rsidP="008553B3">
            <w:pPr>
              <w:tabs>
                <w:tab w:val="left" w:pos="2502"/>
                <w:tab w:val="left" w:pos="4229"/>
                <w:tab w:val="left" w:pos="5916"/>
              </w:tabs>
              <w:autoSpaceDE w:val="0"/>
              <w:autoSpaceDN w:val="0"/>
              <w:adjustRightInd w:val="0"/>
              <w:ind w:left="119"/>
              <w:rPr>
                <w:rFonts w:ascii="Helvetica Neue" w:hAnsi="Helvetica Neue" w:cs="Arial"/>
              </w:rPr>
            </w:pPr>
            <w:r w:rsidRPr="008216E5">
              <w:rPr>
                <w:rFonts w:ascii="Helvetica Neue" w:hAnsi="Helvetica Neue" w:cs="Arial"/>
                <w:color w:val="FF0000"/>
              </w:rPr>
              <w:t>[     ]</w:t>
            </w:r>
          </w:p>
        </w:tc>
        <w:tc>
          <w:tcPr>
            <w:tcW w:w="1996" w:type="dxa"/>
          </w:tcPr>
          <w:p w14:paraId="7DCBEE66" w14:textId="77777777" w:rsidR="00C12F71" w:rsidRPr="008216E5" w:rsidRDefault="00C12F71" w:rsidP="008553B3">
            <w:pPr>
              <w:tabs>
                <w:tab w:val="left" w:pos="2502"/>
                <w:tab w:val="left" w:pos="4229"/>
                <w:tab w:val="left" w:pos="5916"/>
              </w:tabs>
              <w:autoSpaceDE w:val="0"/>
              <w:autoSpaceDN w:val="0"/>
              <w:adjustRightInd w:val="0"/>
              <w:ind w:left="119"/>
              <w:rPr>
                <w:rFonts w:ascii="Helvetica Neue" w:hAnsi="Helvetica Neue" w:cs="Arial"/>
              </w:rPr>
            </w:pPr>
            <w:r w:rsidRPr="008216E5">
              <w:rPr>
                <w:rFonts w:ascii="Helvetica Neue" w:hAnsi="Helvetica Neue" w:cs="Arial"/>
                <w:color w:val="FF0000"/>
              </w:rPr>
              <w:t>[     ]</w:t>
            </w:r>
          </w:p>
        </w:tc>
      </w:tr>
    </w:tbl>
    <w:p w14:paraId="0CA55D20" w14:textId="77777777" w:rsidR="00C12F71" w:rsidRDefault="00C12F71" w:rsidP="00C12F71">
      <w:pPr>
        <w:widowControl w:val="0"/>
        <w:spacing w:line="288" w:lineRule="auto"/>
        <w:ind w:left="1"/>
        <w:rPr>
          <w:rFonts w:ascii="Helvetica Neue" w:hAnsi="Helvetica Neue" w:cs="Arial"/>
          <w:i/>
          <w:szCs w:val="24"/>
          <w:lang w:eastAsia="en-US" w:bidi="ar-D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2965"/>
        <w:gridCol w:w="6051"/>
      </w:tblGrid>
      <w:tr w:rsidR="00C12F71" w:rsidRPr="00494EDC" w14:paraId="528A71CE" w14:textId="77777777" w:rsidTr="008553B3">
        <w:tc>
          <w:tcPr>
            <w:tcW w:w="2965" w:type="dxa"/>
            <w:shd w:val="clear" w:color="auto" w:fill="auto"/>
          </w:tcPr>
          <w:p w14:paraId="3EF24148" w14:textId="77777777" w:rsidR="00C12F71" w:rsidRDefault="00C12F71" w:rsidP="008553B3">
            <w:pPr>
              <w:spacing w:line="276" w:lineRule="auto"/>
              <w:rPr>
                <w:rFonts w:ascii="Helvetica Neue" w:hAnsi="Helvetica Neue" w:cs="Arial"/>
              </w:rPr>
            </w:pPr>
            <w:r>
              <w:rPr>
                <w:rFonts w:ascii="Helvetica Neue" w:hAnsi="Helvetica Neue" w:cs="Arial"/>
              </w:rPr>
              <w:t>Approved</w:t>
            </w:r>
            <w:r w:rsidRPr="004B41FC">
              <w:rPr>
                <w:rFonts w:ascii="Helvetica Neue" w:hAnsi="Helvetica Neue" w:cs="Arial"/>
              </w:rPr>
              <w:t xml:space="preserve"> by:</w:t>
            </w:r>
          </w:p>
          <w:p w14:paraId="6EBF4AE2" w14:textId="77777777" w:rsidR="00C12F71" w:rsidRPr="004B41FC" w:rsidRDefault="00C12F71" w:rsidP="008553B3">
            <w:pPr>
              <w:spacing w:line="276" w:lineRule="auto"/>
              <w:rPr>
                <w:rFonts w:ascii="Helvetica Neue" w:hAnsi="Helvetica Neue" w:cs="Arial"/>
              </w:rPr>
            </w:pPr>
            <w:r>
              <w:rPr>
                <w:rFonts w:ascii="Helvetica Neue" w:hAnsi="Helvetica Neue" w:cs="Arial"/>
              </w:rPr>
              <w:t>Signature:</w:t>
            </w:r>
            <w:r w:rsidRPr="004B41FC">
              <w:rPr>
                <w:rFonts w:ascii="Helvetica Neue" w:hAnsi="Helvetica Neue" w:cs="Arial"/>
              </w:rPr>
              <w:t xml:space="preserve"> </w:t>
            </w:r>
          </w:p>
        </w:tc>
        <w:tc>
          <w:tcPr>
            <w:tcW w:w="6051" w:type="dxa"/>
            <w:shd w:val="clear" w:color="auto" w:fill="auto"/>
          </w:tcPr>
          <w:p w14:paraId="3BA8B73D" w14:textId="77777777" w:rsidR="00C12F71" w:rsidRPr="004B41FC" w:rsidRDefault="00C12F71" w:rsidP="008553B3">
            <w:pPr>
              <w:spacing w:line="276" w:lineRule="auto"/>
              <w:rPr>
                <w:rFonts w:ascii="Helvetica Neue" w:hAnsi="Helvetica Neue" w:cs="Arial"/>
                <w:sz w:val="18"/>
                <w:szCs w:val="18"/>
              </w:rPr>
            </w:pPr>
            <w:r>
              <w:rPr>
                <w:rFonts w:ascii="Helvetica Neue" w:hAnsi="Helvetica Neue" w:cs="Arial"/>
                <w:sz w:val="18"/>
                <w:szCs w:val="18"/>
              </w:rPr>
              <w:t>Mr Mani Mate</w:t>
            </w:r>
          </w:p>
        </w:tc>
      </w:tr>
      <w:tr w:rsidR="00C12F71" w:rsidRPr="00494EDC" w14:paraId="34C241CA" w14:textId="77777777" w:rsidTr="008553B3">
        <w:tc>
          <w:tcPr>
            <w:tcW w:w="2965" w:type="dxa"/>
            <w:shd w:val="clear" w:color="auto" w:fill="auto"/>
          </w:tcPr>
          <w:p w14:paraId="243CD317" w14:textId="77777777" w:rsidR="00C12F71" w:rsidRDefault="00C12F71" w:rsidP="008553B3">
            <w:pPr>
              <w:spacing w:after="0" w:line="240" w:lineRule="auto"/>
              <w:rPr>
                <w:rFonts w:ascii="Helvetica Neue" w:hAnsi="Helvetica Neue" w:cs="Arial"/>
              </w:rPr>
            </w:pPr>
            <w:r>
              <w:rPr>
                <w:rFonts w:ascii="Helvetica Neue" w:hAnsi="Helvetica Neue" w:cs="Arial"/>
              </w:rPr>
              <w:t>Title :</w:t>
            </w:r>
          </w:p>
          <w:p w14:paraId="4C7AD85F" w14:textId="77777777" w:rsidR="00C12F71" w:rsidRDefault="00C12F71" w:rsidP="008553B3">
            <w:pPr>
              <w:spacing w:after="0" w:line="240" w:lineRule="auto"/>
              <w:rPr>
                <w:rFonts w:ascii="Helvetica Neue" w:hAnsi="Helvetica Neue" w:cs="Arial"/>
              </w:rPr>
            </w:pPr>
            <w:r>
              <w:rPr>
                <w:rFonts w:ascii="Helvetica Neue" w:hAnsi="Helvetica Neue" w:cs="Arial"/>
              </w:rPr>
              <w:t>Department:</w:t>
            </w:r>
          </w:p>
          <w:p w14:paraId="1FCB8523" w14:textId="77777777" w:rsidR="00C12F71" w:rsidRPr="004B41FC" w:rsidRDefault="00C12F71" w:rsidP="008553B3">
            <w:pPr>
              <w:spacing w:after="0" w:line="240" w:lineRule="auto"/>
              <w:rPr>
                <w:rFonts w:ascii="Helvetica Neue" w:hAnsi="Helvetica Neue" w:cs="Arial"/>
              </w:rPr>
            </w:pPr>
            <w:r>
              <w:rPr>
                <w:rFonts w:ascii="Helvetica Neue" w:hAnsi="Helvetica Neue" w:cs="Arial"/>
              </w:rPr>
              <w:t>Agency:</w:t>
            </w:r>
          </w:p>
        </w:tc>
        <w:tc>
          <w:tcPr>
            <w:tcW w:w="6051" w:type="dxa"/>
            <w:shd w:val="clear" w:color="auto" w:fill="auto"/>
          </w:tcPr>
          <w:p w14:paraId="5DBF5446" w14:textId="77777777" w:rsidR="00C12F71" w:rsidRDefault="00C12F71" w:rsidP="008553B3">
            <w:pPr>
              <w:spacing w:after="0" w:line="276" w:lineRule="auto"/>
              <w:rPr>
                <w:rFonts w:ascii="Helvetica Neue" w:hAnsi="Helvetica Neue" w:cs="Arial"/>
                <w:sz w:val="18"/>
                <w:szCs w:val="18"/>
              </w:rPr>
            </w:pPr>
            <w:r>
              <w:rPr>
                <w:rFonts w:ascii="Helvetica Neue" w:hAnsi="Helvetica Neue" w:cs="Arial"/>
                <w:sz w:val="18"/>
                <w:szCs w:val="18"/>
              </w:rPr>
              <w:t>Director</w:t>
            </w:r>
          </w:p>
          <w:p w14:paraId="1010E2FD" w14:textId="77777777" w:rsidR="00C12F71" w:rsidRDefault="00C12F71" w:rsidP="008553B3">
            <w:pPr>
              <w:spacing w:after="0" w:line="276" w:lineRule="auto"/>
              <w:rPr>
                <w:rFonts w:ascii="Helvetica Neue" w:hAnsi="Helvetica Neue" w:cs="Arial"/>
                <w:sz w:val="18"/>
                <w:szCs w:val="18"/>
              </w:rPr>
            </w:pPr>
            <w:r>
              <w:rPr>
                <w:rFonts w:ascii="Helvetica Neue" w:hAnsi="Helvetica Neue" w:cs="Arial"/>
                <w:sz w:val="18"/>
                <w:szCs w:val="18"/>
              </w:rPr>
              <w:t>Development Coordination Division</w:t>
            </w:r>
          </w:p>
          <w:p w14:paraId="72E0CA6A" w14:textId="77777777" w:rsidR="00C12F71" w:rsidRPr="004B41FC" w:rsidRDefault="00C12F71" w:rsidP="008553B3">
            <w:pPr>
              <w:spacing w:after="0" w:line="276" w:lineRule="auto"/>
              <w:rPr>
                <w:rFonts w:ascii="Helvetica Neue" w:hAnsi="Helvetica Neue" w:cs="Arial"/>
                <w:sz w:val="18"/>
                <w:szCs w:val="18"/>
              </w:rPr>
            </w:pPr>
            <w:r>
              <w:rPr>
                <w:rFonts w:ascii="Helvetica Neue" w:hAnsi="Helvetica Neue" w:cs="Arial"/>
                <w:sz w:val="18"/>
                <w:szCs w:val="18"/>
              </w:rPr>
              <w:t>Ministry of Finance and Economic Management</w:t>
            </w:r>
          </w:p>
        </w:tc>
      </w:tr>
      <w:tr w:rsidR="00C12F71" w:rsidRPr="00494EDC" w14:paraId="4D088B3F" w14:textId="77777777" w:rsidTr="008553B3">
        <w:tc>
          <w:tcPr>
            <w:tcW w:w="2965" w:type="dxa"/>
            <w:shd w:val="clear" w:color="auto" w:fill="auto"/>
          </w:tcPr>
          <w:p w14:paraId="1B62B0D6" w14:textId="77777777" w:rsidR="00C12F71" w:rsidRPr="004B41FC" w:rsidRDefault="00C12F71" w:rsidP="008553B3">
            <w:pPr>
              <w:spacing w:line="276" w:lineRule="auto"/>
              <w:rPr>
                <w:rFonts w:ascii="Helvetica Neue" w:hAnsi="Helvetica Neue" w:cs="Arial"/>
              </w:rPr>
            </w:pPr>
            <w:r w:rsidRPr="004B41FC">
              <w:rPr>
                <w:rFonts w:ascii="Helvetica Neue" w:hAnsi="Helvetica Neue" w:cs="Arial"/>
              </w:rPr>
              <w:t>Date:</w:t>
            </w:r>
          </w:p>
        </w:tc>
        <w:tc>
          <w:tcPr>
            <w:tcW w:w="6051" w:type="dxa"/>
            <w:shd w:val="clear" w:color="auto" w:fill="auto"/>
          </w:tcPr>
          <w:p w14:paraId="3426BC0A" w14:textId="353238E1" w:rsidR="00C12F71" w:rsidRPr="004B41FC" w:rsidRDefault="00C12F71" w:rsidP="008553B3">
            <w:pPr>
              <w:spacing w:line="276" w:lineRule="auto"/>
              <w:rPr>
                <w:rFonts w:ascii="Helvetica Neue" w:hAnsi="Helvetica Neue" w:cs="Arial"/>
                <w:sz w:val="18"/>
                <w:szCs w:val="18"/>
              </w:rPr>
            </w:pPr>
            <w:r>
              <w:rPr>
                <w:rFonts w:ascii="Helvetica Neue" w:hAnsi="Helvetica Neue" w:cs="Arial"/>
                <w:sz w:val="18"/>
                <w:szCs w:val="18"/>
              </w:rPr>
              <w:fldChar w:fldCharType="begin"/>
            </w:r>
            <w:r>
              <w:rPr>
                <w:rFonts w:ascii="Helvetica Neue" w:hAnsi="Helvetica Neue" w:cs="Arial"/>
                <w:sz w:val="18"/>
                <w:szCs w:val="18"/>
              </w:rPr>
              <w:instrText xml:space="preserve"> DATE \@ "d/MM/yyyy" </w:instrText>
            </w:r>
            <w:r>
              <w:rPr>
                <w:rFonts w:ascii="Helvetica Neue" w:hAnsi="Helvetica Neue" w:cs="Arial"/>
                <w:sz w:val="18"/>
                <w:szCs w:val="18"/>
              </w:rPr>
              <w:fldChar w:fldCharType="separate"/>
            </w:r>
            <w:r w:rsidR="00420A59">
              <w:rPr>
                <w:rFonts w:ascii="Helvetica Neue" w:hAnsi="Helvetica Neue" w:cs="Arial"/>
                <w:noProof/>
                <w:sz w:val="18"/>
                <w:szCs w:val="18"/>
              </w:rPr>
              <w:t>26/08/2025</w:t>
            </w:r>
            <w:r>
              <w:rPr>
                <w:rFonts w:ascii="Helvetica Neue" w:hAnsi="Helvetica Neue" w:cs="Arial"/>
                <w:sz w:val="18"/>
                <w:szCs w:val="18"/>
              </w:rPr>
              <w:fldChar w:fldCharType="end"/>
            </w:r>
          </w:p>
        </w:tc>
      </w:tr>
    </w:tbl>
    <w:p w14:paraId="08A85E68" w14:textId="77777777" w:rsidR="00BE4208" w:rsidRPr="00C12F71" w:rsidRDefault="00BE4208" w:rsidP="00134A75">
      <w:pPr>
        <w:pStyle w:val="BodyText2"/>
        <w:widowControl w:val="0"/>
        <w:ind w:left="1"/>
        <w:rPr>
          <w:rFonts w:ascii="Helvetica Neue" w:hAnsi="Helvetica Neue" w:cs="Arial"/>
        </w:rPr>
      </w:pPr>
    </w:p>
    <w:p w14:paraId="61B31FD5" w14:textId="23092473" w:rsidR="00BE4208" w:rsidRDefault="00BE4208" w:rsidP="00134A75">
      <w:pPr>
        <w:pStyle w:val="BodyText2"/>
        <w:widowControl w:val="0"/>
        <w:ind w:left="1"/>
        <w:rPr>
          <w:rFonts w:ascii="Helvetica Neue" w:hAnsi="Helvetica Neue" w:cs="Arial"/>
          <w:i/>
        </w:rPr>
      </w:pPr>
    </w:p>
    <w:p w14:paraId="30C8067A" w14:textId="387B8C6F" w:rsidR="00BE4208" w:rsidRDefault="00BE4208" w:rsidP="00134A75">
      <w:pPr>
        <w:pStyle w:val="BodyText2"/>
        <w:widowControl w:val="0"/>
        <w:ind w:left="1"/>
        <w:rPr>
          <w:rFonts w:ascii="Helvetica Neue" w:hAnsi="Helvetica Neue" w:cs="Arial"/>
          <w:i/>
        </w:rPr>
      </w:pPr>
    </w:p>
    <w:p w14:paraId="76C7419B" w14:textId="019552F0" w:rsidR="00BE4208" w:rsidRDefault="00BE4208" w:rsidP="00134A75">
      <w:pPr>
        <w:pStyle w:val="BodyText2"/>
        <w:widowControl w:val="0"/>
        <w:ind w:left="1"/>
        <w:rPr>
          <w:rFonts w:ascii="Helvetica Neue" w:hAnsi="Helvetica Neue" w:cs="Arial"/>
          <w:i/>
        </w:rPr>
      </w:pPr>
    </w:p>
    <w:p w14:paraId="589B7363" w14:textId="4107B5FF" w:rsidR="00BE4208" w:rsidRDefault="00BE4208" w:rsidP="00134A75">
      <w:pPr>
        <w:pStyle w:val="BodyText2"/>
        <w:widowControl w:val="0"/>
        <w:ind w:left="1"/>
        <w:rPr>
          <w:rFonts w:ascii="Helvetica Neue" w:hAnsi="Helvetica Neue" w:cs="Arial"/>
          <w:i/>
        </w:rPr>
      </w:pPr>
    </w:p>
    <w:p w14:paraId="5FDDD3A6" w14:textId="728D992E" w:rsidR="00BE4208" w:rsidRDefault="00BE4208" w:rsidP="00134A75">
      <w:pPr>
        <w:pStyle w:val="BodyText2"/>
        <w:widowControl w:val="0"/>
        <w:ind w:left="1"/>
        <w:rPr>
          <w:rFonts w:ascii="Helvetica Neue" w:hAnsi="Helvetica Neue" w:cs="Arial"/>
          <w:i/>
        </w:rPr>
      </w:pPr>
    </w:p>
    <w:sectPr w:rsidR="00BE4208" w:rsidSect="00801BD1">
      <w:headerReference w:type="default" r:id="rId36"/>
      <w:footerReference w:type="default" r:id="rId37"/>
      <w:headerReference w:type="first" r:id="rId38"/>
      <w:footerReference w:type="first" r:id="rId39"/>
      <w:pgSz w:w="11906" w:h="16838" w:code="9"/>
      <w:pgMar w:top="2678" w:right="1440" w:bottom="1440" w:left="1440" w:header="0" w:footer="709" w:gutter="0"/>
      <w:pgBorders w:offsetFrom="page">
        <w:top w:val="none" w:sz="0" w:space="31" w:color="000000" w:shadow="1"/>
        <w:left w:val="none" w:sz="0" w:space="16" w:color="000000" w:shadow="1"/>
        <w:bottom w:val="none" w:sz="0" w:space="18" w:color="000000" w:shadow="1"/>
        <w:right w:val="none" w:sz="20" w:space="31" w:color="000048" w:shadow="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647BB" w14:textId="77777777" w:rsidR="00EC1E55" w:rsidRDefault="00EC1E55">
      <w:pPr>
        <w:pStyle w:val="TableBullet"/>
      </w:pPr>
      <w:r>
        <w:separator/>
      </w:r>
    </w:p>
  </w:endnote>
  <w:endnote w:type="continuationSeparator" w:id="0">
    <w:p w14:paraId="12973E83" w14:textId="77777777" w:rsidR="00EC1E55" w:rsidRDefault="00EC1E55">
      <w:pPr>
        <w:pStyle w:val="TableBulle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Outlook">
    <w:panose1 w:val="0501010001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Helvetica Neue">
    <w:altName w:val="Corbel"/>
    <w:charset w:val="00"/>
    <w:family w:val="auto"/>
    <w:pitch w:val="variable"/>
    <w:sig w:usb0="00000003"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ungsuhChe">
    <w:charset w:val="81"/>
    <w:family w:val="modern"/>
    <w:pitch w:val="fixed"/>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51934" w14:textId="28FDCE9B" w:rsidR="00F701CA" w:rsidRPr="00801BD1" w:rsidRDefault="00B16FDE" w:rsidP="00B16FDE">
    <w:pPr>
      <w:pStyle w:val="Footer"/>
      <w:tabs>
        <w:tab w:val="clear" w:pos="7088"/>
        <w:tab w:val="right" w:pos="9000"/>
      </w:tabs>
      <w:ind w:left="0"/>
    </w:pPr>
    <w:r>
      <w:rPr>
        <w:noProof/>
      </w:rPr>
      <w:t>Request for Quotations - IRMF Consultant</w:t>
    </w:r>
    <w:r w:rsidR="00801BD1">
      <w:rPr>
        <w:rFonts w:ascii="Helvetica Neue" w:hAnsi="Helvetica Neue"/>
      </w:rPr>
      <w:tab/>
    </w:r>
    <w:r>
      <w:rPr>
        <w:rFonts w:ascii="Helvetica Neue" w:hAnsi="Helvetica Neue"/>
      </w:rPr>
      <w:t>Page</w:t>
    </w:r>
    <w:r w:rsidR="00F701CA" w:rsidRPr="00E408AB">
      <w:rPr>
        <w:rFonts w:ascii="Helvetica Neue" w:hAnsi="Helvetica Neue"/>
      </w:rPr>
      <w:t xml:space="preserve"> || </w:t>
    </w:r>
    <w:r w:rsidR="00F701CA" w:rsidRPr="00E408AB">
      <w:rPr>
        <w:rStyle w:val="PageNumber"/>
        <w:rFonts w:ascii="Helvetica Neue" w:hAnsi="Helvetica Neue"/>
      </w:rPr>
      <w:fldChar w:fldCharType="begin"/>
    </w:r>
    <w:r w:rsidR="00F701CA" w:rsidRPr="00E408AB">
      <w:rPr>
        <w:rStyle w:val="PageNumber"/>
        <w:rFonts w:ascii="Helvetica Neue" w:hAnsi="Helvetica Neue"/>
      </w:rPr>
      <w:instrText xml:space="preserve"> PAGE </w:instrText>
    </w:r>
    <w:r w:rsidR="00F701CA" w:rsidRPr="00E408AB">
      <w:rPr>
        <w:rStyle w:val="PageNumber"/>
        <w:rFonts w:ascii="Helvetica Neue" w:hAnsi="Helvetica Neue"/>
      </w:rPr>
      <w:fldChar w:fldCharType="separate"/>
    </w:r>
    <w:r w:rsidR="00DE3379">
      <w:rPr>
        <w:rStyle w:val="PageNumber"/>
        <w:rFonts w:ascii="Helvetica Neue" w:hAnsi="Helvetica Neue"/>
        <w:noProof/>
      </w:rPr>
      <w:t>9</w:t>
    </w:r>
    <w:r w:rsidR="00F701CA" w:rsidRPr="00E408AB">
      <w:rPr>
        <w:rStyle w:val="PageNumber"/>
        <w:rFonts w:ascii="Helvetica Neue" w:hAnsi="Helvetica Neue"/>
      </w:rPr>
      <w:fldChar w:fldCharType="end"/>
    </w:r>
  </w:p>
  <w:p w14:paraId="4B44AA4B" w14:textId="77777777" w:rsidR="00F701CA" w:rsidRPr="00ED64DD" w:rsidRDefault="00F701CA" w:rsidP="00ED64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CDF5B" w14:textId="00D639C4" w:rsidR="00F701CA" w:rsidRPr="0009591C" w:rsidRDefault="00F701CA" w:rsidP="00B16FDE">
    <w:pPr>
      <w:pStyle w:val="Footer"/>
    </w:pPr>
    <w:r w:rsidRPr="0009591C">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9CE52" w14:textId="77777777" w:rsidR="00EC1E55" w:rsidRDefault="00EC1E55">
      <w:pPr>
        <w:pStyle w:val="TableBullet"/>
      </w:pPr>
      <w:r>
        <w:separator/>
      </w:r>
    </w:p>
  </w:footnote>
  <w:footnote w:type="continuationSeparator" w:id="0">
    <w:p w14:paraId="02C425ED" w14:textId="77777777" w:rsidR="00EC1E55" w:rsidRDefault="00EC1E55">
      <w:pPr>
        <w:pStyle w:val="TableBulle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29319" w14:textId="3144559C" w:rsidR="00F701CA" w:rsidRPr="007972A2" w:rsidRDefault="00F701CA" w:rsidP="00480E19">
    <w:pPr>
      <w:jc w:val="center"/>
      <w:rPr>
        <w:rFonts w:ascii="Helvetica Neue" w:hAnsi="Helvetica Neu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53A39" w14:textId="474CB493" w:rsidR="00F701CA" w:rsidRDefault="00801BD1" w:rsidP="00801BD1">
    <w:pPr>
      <w:pStyle w:val="Header"/>
      <w:ind w:left="0"/>
      <w:jc w:val="both"/>
    </w:pPr>
    <w:r>
      <w:rPr>
        <w:rFonts w:ascii="Helvetica Neue" w:hAnsi="Helvetica Neue"/>
        <w:noProof/>
        <w:lang w:val="en-US" w:eastAsia="en-US"/>
      </w:rPr>
      <w:drawing>
        <wp:anchor distT="0" distB="0" distL="114300" distR="114300" simplePos="0" relativeHeight="251659264" behindDoc="1" locked="0" layoutInCell="1" allowOverlap="1" wp14:anchorId="1DFAE20E" wp14:editId="3CBEEA4F">
          <wp:simplePos x="0" y="0"/>
          <wp:positionH relativeFrom="margin">
            <wp:posOffset>0</wp:posOffset>
          </wp:positionH>
          <wp:positionV relativeFrom="paragraph">
            <wp:posOffset>0</wp:posOffset>
          </wp:positionV>
          <wp:extent cx="5731510" cy="182435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CD Logo_colour 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5731510" cy="182435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2843484"/>
    <w:lvl w:ilvl="0">
      <w:start w:val="1"/>
      <w:numFmt w:val="decimal"/>
      <w:pStyle w:val="HEADERSections"/>
      <w:lvlText w:val="%1."/>
      <w:lvlJc w:val="left"/>
      <w:pPr>
        <w:tabs>
          <w:tab w:val="num" w:pos="1492"/>
        </w:tabs>
        <w:ind w:left="1492" w:hanging="360"/>
      </w:pPr>
    </w:lvl>
  </w:abstractNum>
  <w:abstractNum w:abstractNumId="1" w15:restartNumberingAfterBreak="0">
    <w:nsid w:val="FFFFFF7F"/>
    <w:multiLevelType w:val="singleLevel"/>
    <w:tmpl w:val="2064DF2E"/>
    <w:lvl w:ilvl="0">
      <w:start w:val="1"/>
      <w:numFmt w:val="lowerLetter"/>
      <w:pStyle w:val="ListNumber2"/>
      <w:lvlText w:val="%1."/>
      <w:lvlJc w:val="left"/>
      <w:pPr>
        <w:tabs>
          <w:tab w:val="num" w:pos="720"/>
        </w:tabs>
        <w:ind w:left="720" w:hanging="363"/>
      </w:pPr>
      <w:rPr>
        <w:rFonts w:hint="default"/>
      </w:rPr>
    </w:lvl>
  </w:abstractNum>
  <w:abstractNum w:abstractNumId="2" w15:restartNumberingAfterBreak="0">
    <w:nsid w:val="FFFFFF83"/>
    <w:multiLevelType w:val="singleLevel"/>
    <w:tmpl w:val="247AA76A"/>
    <w:lvl w:ilvl="0">
      <w:start w:val="1"/>
      <w:numFmt w:val="bullet"/>
      <w:pStyle w:val="ListBullet2"/>
      <w:lvlText w:val=""/>
      <w:lvlJc w:val="left"/>
      <w:pPr>
        <w:tabs>
          <w:tab w:val="num" w:pos="720"/>
        </w:tabs>
        <w:ind w:left="720" w:hanging="363"/>
      </w:pPr>
      <w:rPr>
        <w:rFonts w:ascii="Symbol" w:hAnsi="Symbol" w:hint="default"/>
      </w:rPr>
    </w:lvl>
  </w:abstractNum>
  <w:abstractNum w:abstractNumId="3" w15:restartNumberingAfterBreak="0">
    <w:nsid w:val="FFFFFF88"/>
    <w:multiLevelType w:val="singleLevel"/>
    <w:tmpl w:val="9DD80A4C"/>
    <w:lvl w:ilvl="0">
      <w:start w:val="1"/>
      <w:numFmt w:val="decimal"/>
      <w:pStyle w:val="ListNumber"/>
      <w:lvlText w:val="%1."/>
      <w:lvlJc w:val="left"/>
      <w:pPr>
        <w:tabs>
          <w:tab w:val="num" w:pos="360"/>
        </w:tabs>
        <w:ind w:left="360" w:hanging="360"/>
      </w:pPr>
      <w:rPr>
        <w:rFonts w:hint="default"/>
      </w:rPr>
    </w:lvl>
  </w:abstractNum>
  <w:abstractNum w:abstractNumId="4" w15:restartNumberingAfterBreak="0">
    <w:nsid w:val="FFFFFF89"/>
    <w:multiLevelType w:val="singleLevel"/>
    <w:tmpl w:val="D292D6F4"/>
    <w:lvl w:ilvl="0">
      <w:start w:val="1"/>
      <w:numFmt w:val="bullet"/>
      <w:pStyle w:val="StyleBulletPointsLeftBefore6ptAfter0pt1"/>
      <w:lvlText w:val=""/>
      <w:lvlJc w:val="left"/>
      <w:pPr>
        <w:tabs>
          <w:tab w:val="num" w:pos="360"/>
        </w:tabs>
        <w:ind w:left="360" w:hanging="360"/>
      </w:pPr>
      <w:rPr>
        <w:rFonts w:ascii="Symbol" w:hAnsi="Symbol" w:hint="default"/>
      </w:rPr>
    </w:lvl>
  </w:abstractNum>
  <w:abstractNum w:abstractNumId="5" w15:restartNumberingAfterBreak="0">
    <w:nsid w:val="027E3FC8"/>
    <w:multiLevelType w:val="hybridMultilevel"/>
    <w:tmpl w:val="3F9A6AEE"/>
    <w:lvl w:ilvl="0" w:tplc="0409000F">
      <w:start w:val="1"/>
      <w:numFmt w:val="decimal"/>
      <w:lvlText w:val="%1."/>
      <w:lvlJc w:val="left"/>
      <w:pPr>
        <w:ind w:left="719" w:hanging="360"/>
      </w:p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6" w15:restartNumberingAfterBreak="0">
    <w:nsid w:val="039809B5"/>
    <w:multiLevelType w:val="hybridMultilevel"/>
    <w:tmpl w:val="D5281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082B59"/>
    <w:multiLevelType w:val="hybridMultilevel"/>
    <w:tmpl w:val="7BDAD9AE"/>
    <w:lvl w:ilvl="0" w:tplc="7624A3C4">
      <w:start w:val="1"/>
      <w:numFmt w:val="bullet"/>
      <w:pStyle w:val="List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5431B94"/>
    <w:multiLevelType w:val="hybridMultilevel"/>
    <w:tmpl w:val="CE6E01BE"/>
    <w:lvl w:ilvl="0" w:tplc="259E6A8A">
      <w:start w:val="1"/>
      <w:numFmt w:val="lowerLetter"/>
      <w:pStyle w:val="Consultanthead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087B0D83"/>
    <w:multiLevelType w:val="hybridMultilevel"/>
    <w:tmpl w:val="14F200FA"/>
    <w:lvl w:ilvl="0" w:tplc="15827572">
      <w:start w:val="1"/>
      <w:numFmt w:val="bullet"/>
      <w:pStyle w:val="SummaryPara2"/>
      <w:lvlText w:val=""/>
      <w:lvlJc w:val="left"/>
      <w:pPr>
        <w:tabs>
          <w:tab w:val="num" w:pos="360"/>
        </w:tabs>
        <w:ind w:left="400" w:hanging="400"/>
      </w:pPr>
      <w:rPr>
        <w:rFonts w:ascii="MS Outlook" w:hAnsi="MS Outlook" w:hint="default"/>
        <w:b/>
        <w:i w:val="0"/>
        <w:color w:val="000000"/>
        <w:sz w:val="40"/>
        <w:szCs w:val="4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CD442D5"/>
    <w:multiLevelType w:val="hybridMultilevel"/>
    <w:tmpl w:val="4D621F56"/>
    <w:lvl w:ilvl="0" w:tplc="20000001">
      <w:start w:val="1"/>
      <w:numFmt w:val="bullet"/>
      <w:lvlText w:val=""/>
      <w:lvlJc w:val="left"/>
      <w:pPr>
        <w:ind w:left="735" w:hanging="360"/>
      </w:pPr>
      <w:rPr>
        <w:rFonts w:ascii="Symbol" w:hAnsi="Symbol" w:hint="default"/>
      </w:rPr>
    </w:lvl>
    <w:lvl w:ilvl="1" w:tplc="20000003" w:tentative="1">
      <w:start w:val="1"/>
      <w:numFmt w:val="bullet"/>
      <w:lvlText w:val="o"/>
      <w:lvlJc w:val="left"/>
      <w:pPr>
        <w:ind w:left="1455" w:hanging="360"/>
      </w:pPr>
      <w:rPr>
        <w:rFonts w:ascii="Courier New" w:hAnsi="Courier New" w:cs="Courier New" w:hint="default"/>
      </w:rPr>
    </w:lvl>
    <w:lvl w:ilvl="2" w:tplc="20000005" w:tentative="1">
      <w:start w:val="1"/>
      <w:numFmt w:val="bullet"/>
      <w:lvlText w:val=""/>
      <w:lvlJc w:val="left"/>
      <w:pPr>
        <w:ind w:left="2175" w:hanging="360"/>
      </w:pPr>
      <w:rPr>
        <w:rFonts w:ascii="Wingdings" w:hAnsi="Wingdings" w:hint="default"/>
      </w:rPr>
    </w:lvl>
    <w:lvl w:ilvl="3" w:tplc="20000001" w:tentative="1">
      <w:start w:val="1"/>
      <w:numFmt w:val="bullet"/>
      <w:lvlText w:val=""/>
      <w:lvlJc w:val="left"/>
      <w:pPr>
        <w:ind w:left="2895" w:hanging="360"/>
      </w:pPr>
      <w:rPr>
        <w:rFonts w:ascii="Symbol" w:hAnsi="Symbol" w:hint="default"/>
      </w:rPr>
    </w:lvl>
    <w:lvl w:ilvl="4" w:tplc="20000003" w:tentative="1">
      <w:start w:val="1"/>
      <w:numFmt w:val="bullet"/>
      <w:lvlText w:val="o"/>
      <w:lvlJc w:val="left"/>
      <w:pPr>
        <w:ind w:left="3615" w:hanging="360"/>
      </w:pPr>
      <w:rPr>
        <w:rFonts w:ascii="Courier New" w:hAnsi="Courier New" w:cs="Courier New" w:hint="default"/>
      </w:rPr>
    </w:lvl>
    <w:lvl w:ilvl="5" w:tplc="20000005" w:tentative="1">
      <w:start w:val="1"/>
      <w:numFmt w:val="bullet"/>
      <w:lvlText w:val=""/>
      <w:lvlJc w:val="left"/>
      <w:pPr>
        <w:ind w:left="4335" w:hanging="360"/>
      </w:pPr>
      <w:rPr>
        <w:rFonts w:ascii="Wingdings" w:hAnsi="Wingdings" w:hint="default"/>
      </w:rPr>
    </w:lvl>
    <w:lvl w:ilvl="6" w:tplc="20000001" w:tentative="1">
      <w:start w:val="1"/>
      <w:numFmt w:val="bullet"/>
      <w:lvlText w:val=""/>
      <w:lvlJc w:val="left"/>
      <w:pPr>
        <w:ind w:left="5055" w:hanging="360"/>
      </w:pPr>
      <w:rPr>
        <w:rFonts w:ascii="Symbol" w:hAnsi="Symbol" w:hint="default"/>
      </w:rPr>
    </w:lvl>
    <w:lvl w:ilvl="7" w:tplc="20000003" w:tentative="1">
      <w:start w:val="1"/>
      <w:numFmt w:val="bullet"/>
      <w:lvlText w:val="o"/>
      <w:lvlJc w:val="left"/>
      <w:pPr>
        <w:ind w:left="5775" w:hanging="360"/>
      </w:pPr>
      <w:rPr>
        <w:rFonts w:ascii="Courier New" w:hAnsi="Courier New" w:cs="Courier New" w:hint="default"/>
      </w:rPr>
    </w:lvl>
    <w:lvl w:ilvl="8" w:tplc="20000005" w:tentative="1">
      <w:start w:val="1"/>
      <w:numFmt w:val="bullet"/>
      <w:lvlText w:val=""/>
      <w:lvlJc w:val="left"/>
      <w:pPr>
        <w:ind w:left="6495" w:hanging="360"/>
      </w:pPr>
      <w:rPr>
        <w:rFonts w:ascii="Wingdings" w:hAnsi="Wingdings" w:hint="default"/>
      </w:rPr>
    </w:lvl>
  </w:abstractNum>
  <w:abstractNum w:abstractNumId="11" w15:restartNumberingAfterBreak="0">
    <w:nsid w:val="0DB16E64"/>
    <w:multiLevelType w:val="hybridMultilevel"/>
    <w:tmpl w:val="8FA2D9A2"/>
    <w:lvl w:ilvl="0" w:tplc="592EA85A">
      <w:start w:val="1"/>
      <w:numFmt w:val="bullet"/>
      <w:lvlText w:val="•"/>
      <w:lvlJc w:val="left"/>
      <w:pPr>
        <w:ind w:left="362"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082" w:hanging="360"/>
      </w:pPr>
    </w:lvl>
    <w:lvl w:ilvl="2" w:tplc="0409001B" w:tentative="1">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12" w15:restartNumberingAfterBreak="0">
    <w:nsid w:val="0F2E00BB"/>
    <w:multiLevelType w:val="hybridMultilevel"/>
    <w:tmpl w:val="C2166E2C"/>
    <w:lvl w:ilvl="0" w:tplc="BC48C784">
      <w:start w:val="1"/>
      <w:numFmt w:val="bullet"/>
      <w:pStyle w:val="TableBullet2"/>
      <w:lvlText w:val=""/>
      <w:lvlJc w:val="left"/>
      <w:pPr>
        <w:tabs>
          <w:tab w:val="num" w:pos="717"/>
        </w:tabs>
        <w:ind w:left="717"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31479C"/>
    <w:multiLevelType w:val="hybridMultilevel"/>
    <w:tmpl w:val="EFCAADA2"/>
    <w:lvl w:ilvl="0" w:tplc="04090001">
      <w:start w:val="1"/>
      <w:numFmt w:val="bullet"/>
      <w:lvlText w:val=""/>
      <w:lvlJc w:val="left"/>
      <w:pPr>
        <w:ind w:left="360" w:hanging="360"/>
      </w:pPr>
      <w:rPr>
        <w:rFonts w:ascii="Symbol" w:hAnsi="Symbol" w:hint="default"/>
      </w:rPr>
    </w:lvl>
    <w:lvl w:ilvl="1" w:tplc="592EA85A">
      <w:start w:val="1"/>
      <w:numFmt w:val="bullet"/>
      <w:lvlText w:val="•"/>
      <w:lvlJc w:val="left"/>
      <w:pPr>
        <w:ind w:left="108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5100E80"/>
    <w:multiLevelType w:val="hybridMultilevel"/>
    <w:tmpl w:val="863ADD1E"/>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15" w15:restartNumberingAfterBreak="0">
    <w:nsid w:val="2824399F"/>
    <w:multiLevelType w:val="hybridMultilevel"/>
    <w:tmpl w:val="2D18681E"/>
    <w:lvl w:ilvl="0" w:tplc="DA220C8E">
      <w:start w:val="1"/>
      <w:numFmt w:val="decimal"/>
      <w:pStyle w:val="Conditionssubhead"/>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9A13C5F"/>
    <w:multiLevelType w:val="hybridMultilevel"/>
    <w:tmpl w:val="743823A2"/>
    <w:lvl w:ilvl="0" w:tplc="0409000F">
      <w:start w:val="1"/>
      <w:numFmt w:val="decimal"/>
      <w:lvlText w:val="%1."/>
      <w:lvlJc w:val="left"/>
      <w:pPr>
        <w:ind w:left="361" w:hanging="360"/>
      </w:p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7" w15:restartNumberingAfterBreak="0">
    <w:nsid w:val="2F127810"/>
    <w:multiLevelType w:val="hybridMultilevel"/>
    <w:tmpl w:val="9216D426"/>
    <w:lvl w:ilvl="0" w:tplc="592EA85A">
      <w:start w:val="1"/>
      <w:numFmt w:val="bullet"/>
      <w:lvlText w:val="•"/>
      <w:lvlJc w:val="left"/>
      <w:pPr>
        <w:ind w:left="1081"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801" w:hanging="360"/>
      </w:pPr>
      <w:rPr>
        <w:rFonts w:ascii="Courier New" w:hAnsi="Courier New" w:cs="Courier New" w:hint="default"/>
      </w:rPr>
    </w:lvl>
    <w:lvl w:ilvl="2" w:tplc="04090005" w:tentative="1">
      <w:start w:val="1"/>
      <w:numFmt w:val="bullet"/>
      <w:lvlText w:val=""/>
      <w:lvlJc w:val="left"/>
      <w:pPr>
        <w:ind w:left="2521" w:hanging="360"/>
      </w:pPr>
      <w:rPr>
        <w:rFonts w:ascii="Wingdings" w:hAnsi="Wingdings"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cs="Courier New" w:hint="default"/>
      </w:rPr>
    </w:lvl>
    <w:lvl w:ilvl="5" w:tplc="04090005" w:tentative="1">
      <w:start w:val="1"/>
      <w:numFmt w:val="bullet"/>
      <w:lvlText w:val=""/>
      <w:lvlJc w:val="left"/>
      <w:pPr>
        <w:ind w:left="4681" w:hanging="360"/>
      </w:pPr>
      <w:rPr>
        <w:rFonts w:ascii="Wingdings" w:hAnsi="Wingdings"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cs="Courier New" w:hint="default"/>
      </w:rPr>
    </w:lvl>
    <w:lvl w:ilvl="8" w:tplc="04090005" w:tentative="1">
      <w:start w:val="1"/>
      <w:numFmt w:val="bullet"/>
      <w:lvlText w:val=""/>
      <w:lvlJc w:val="left"/>
      <w:pPr>
        <w:ind w:left="6841" w:hanging="360"/>
      </w:pPr>
      <w:rPr>
        <w:rFonts w:ascii="Wingdings" w:hAnsi="Wingdings" w:hint="default"/>
      </w:rPr>
    </w:lvl>
  </w:abstractNum>
  <w:abstractNum w:abstractNumId="18" w15:restartNumberingAfterBreak="0">
    <w:nsid w:val="325E0530"/>
    <w:multiLevelType w:val="hybridMultilevel"/>
    <w:tmpl w:val="7E389A18"/>
    <w:lvl w:ilvl="0" w:tplc="04090001">
      <w:start w:val="1"/>
      <w:numFmt w:val="bullet"/>
      <w:lvlText w:val=""/>
      <w:lvlJc w:val="left"/>
      <w:pPr>
        <w:ind w:left="361" w:hanging="360"/>
      </w:pPr>
      <w:rPr>
        <w:rFonts w:ascii="Symbol" w:hAnsi="Symbol" w:hint="default"/>
      </w:rPr>
    </w:lvl>
    <w:lvl w:ilvl="1" w:tplc="04090003">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19" w15:restartNumberingAfterBreak="0">
    <w:nsid w:val="34235314"/>
    <w:multiLevelType w:val="hybridMultilevel"/>
    <w:tmpl w:val="8116930A"/>
    <w:lvl w:ilvl="0" w:tplc="0409000F">
      <w:start w:val="1"/>
      <w:numFmt w:val="decimal"/>
      <w:lvlText w:val="%1."/>
      <w:lvlJc w:val="left"/>
      <w:pPr>
        <w:ind w:left="717" w:hanging="360"/>
      </w:pPr>
    </w:lvl>
    <w:lvl w:ilvl="1" w:tplc="04090019">
      <w:start w:val="1"/>
      <w:numFmt w:val="lowerLetter"/>
      <w:lvlText w:val="%2."/>
      <w:lvlJc w:val="left"/>
      <w:pPr>
        <w:ind w:left="1437" w:hanging="360"/>
      </w:pPr>
    </w:lvl>
    <w:lvl w:ilvl="2" w:tplc="0409001B">
      <w:start w:val="1"/>
      <w:numFmt w:val="lowerRoman"/>
      <w:lvlText w:val="%3."/>
      <w:lvlJc w:val="right"/>
      <w:pPr>
        <w:ind w:left="2157" w:hanging="180"/>
      </w:pPr>
    </w:lvl>
    <w:lvl w:ilvl="3" w:tplc="0409000F">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0" w15:restartNumberingAfterBreak="0">
    <w:nsid w:val="3F6F3DC8"/>
    <w:multiLevelType w:val="hybridMultilevel"/>
    <w:tmpl w:val="E4CC14FA"/>
    <w:lvl w:ilvl="0" w:tplc="592EA85A">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FD4168"/>
    <w:multiLevelType w:val="hybridMultilevel"/>
    <w:tmpl w:val="A832EFC8"/>
    <w:lvl w:ilvl="0" w:tplc="4EA47972">
      <w:start w:val="1"/>
      <w:numFmt w:val="bullet"/>
      <w:pStyle w:val="Table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2E0F65"/>
    <w:multiLevelType w:val="hybridMultilevel"/>
    <w:tmpl w:val="71F07818"/>
    <w:lvl w:ilvl="0" w:tplc="0409001B">
      <w:start w:val="1"/>
      <w:numFmt w:val="lowerRoman"/>
      <w:lvlText w:val="%1."/>
      <w:lvlJc w:val="righ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546B5E44"/>
    <w:multiLevelType w:val="hybridMultilevel"/>
    <w:tmpl w:val="CCF6A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665224"/>
    <w:multiLevelType w:val="hybridMultilevel"/>
    <w:tmpl w:val="D4B49AF4"/>
    <w:lvl w:ilvl="0" w:tplc="592EA85A">
      <w:start w:val="1"/>
      <w:numFmt w:val="bullet"/>
      <w:lvlText w:val="•"/>
      <w:lvlJc w:val="left"/>
      <w:pPr>
        <w:ind w:left="1167"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887" w:hanging="360"/>
      </w:pPr>
      <w:rPr>
        <w:rFonts w:ascii="Courier New" w:hAnsi="Courier New" w:cs="Courier New" w:hint="default"/>
      </w:rPr>
    </w:lvl>
    <w:lvl w:ilvl="2" w:tplc="04090005" w:tentative="1">
      <w:start w:val="1"/>
      <w:numFmt w:val="bullet"/>
      <w:lvlText w:val=""/>
      <w:lvlJc w:val="left"/>
      <w:pPr>
        <w:ind w:left="2607" w:hanging="360"/>
      </w:pPr>
      <w:rPr>
        <w:rFonts w:ascii="Wingdings" w:hAnsi="Wingdings" w:hint="default"/>
      </w:rPr>
    </w:lvl>
    <w:lvl w:ilvl="3" w:tplc="04090001" w:tentative="1">
      <w:start w:val="1"/>
      <w:numFmt w:val="bullet"/>
      <w:lvlText w:val=""/>
      <w:lvlJc w:val="left"/>
      <w:pPr>
        <w:ind w:left="3327" w:hanging="360"/>
      </w:pPr>
      <w:rPr>
        <w:rFonts w:ascii="Symbol" w:hAnsi="Symbol" w:hint="default"/>
      </w:rPr>
    </w:lvl>
    <w:lvl w:ilvl="4" w:tplc="04090003" w:tentative="1">
      <w:start w:val="1"/>
      <w:numFmt w:val="bullet"/>
      <w:lvlText w:val="o"/>
      <w:lvlJc w:val="left"/>
      <w:pPr>
        <w:ind w:left="4047" w:hanging="360"/>
      </w:pPr>
      <w:rPr>
        <w:rFonts w:ascii="Courier New" w:hAnsi="Courier New" w:cs="Courier New" w:hint="default"/>
      </w:rPr>
    </w:lvl>
    <w:lvl w:ilvl="5" w:tplc="04090005" w:tentative="1">
      <w:start w:val="1"/>
      <w:numFmt w:val="bullet"/>
      <w:lvlText w:val=""/>
      <w:lvlJc w:val="left"/>
      <w:pPr>
        <w:ind w:left="4767" w:hanging="360"/>
      </w:pPr>
      <w:rPr>
        <w:rFonts w:ascii="Wingdings" w:hAnsi="Wingdings" w:hint="default"/>
      </w:rPr>
    </w:lvl>
    <w:lvl w:ilvl="6" w:tplc="04090001" w:tentative="1">
      <w:start w:val="1"/>
      <w:numFmt w:val="bullet"/>
      <w:lvlText w:val=""/>
      <w:lvlJc w:val="left"/>
      <w:pPr>
        <w:ind w:left="5487" w:hanging="360"/>
      </w:pPr>
      <w:rPr>
        <w:rFonts w:ascii="Symbol" w:hAnsi="Symbol" w:hint="default"/>
      </w:rPr>
    </w:lvl>
    <w:lvl w:ilvl="7" w:tplc="04090003" w:tentative="1">
      <w:start w:val="1"/>
      <w:numFmt w:val="bullet"/>
      <w:lvlText w:val="o"/>
      <w:lvlJc w:val="left"/>
      <w:pPr>
        <w:ind w:left="6207" w:hanging="360"/>
      </w:pPr>
      <w:rPr>
        <w:rFonts w:ascii="Courier New" w:hAnsi="Courier New" w:cs="Courier New" w:hint="default"/>
      </w:rPr>
    </w:lvl>
    <w:lvl w:ilvl="8" w:tplc="04090005" w:tentative="1">
      <w:start w:val="1"/>
      <w:numFmt w:val="bullet"/>
      <w:lvlText w:val=""/>
      <w:lvlJc w:val="left"/>
      <w:pPr>
        <w:ind w:left="6927" w:hanging="360"/>
      </w:pPr>
      <w:rPr>
        <w:rFonts w:ascii="Wingdings" w:hAnsi="Wingdings" w:hint="default"/>
      </w:rPr>
    </w:lvl>
  </w:abstractNum>
  <w:abstractNum w:abstractNumId="25" w15:restartNumberingAfterBreak="0">
    <w:nsid w:val="5C75349A"/>
    <w:multiLevelType w:val="hybridMultilevel"/>
    <w:tmpl w:val="FAF08634"/>
    <w:lvl w:ilvl="0" w:tplc="B0A2C686">
      <w:start w:val="1"/>
      <w:numFmt w:val="bullet"/>
      <w:lvlText w:val=""/>
      <w:lvlJc w:val="left"/>
      <w:pPr>
        <w:tabs>
          <w:tab w:val="num" w:pos="720"/>
        </w:tabs>
        <w:ind w:left="720" w:hanging="360"/>
      </w:pPr>
      <w:rPr>
        <w:rFonts w:ascii="Symbol" w:hAnsi="Symbol" w:hint="default"/>
      </w:rPr>
    </w:lvl>
    <w:lvl w:ilvl="1" w:tplc="AC8867B6">
      <w:start w:val="3"/>
      <w:numFmt w:val="bullet"/>
      <w:pStyle w:val="Summarypara3"/>
      <w:lvlText w:val=""/>
      <w:lvlJc w:val="left"/>
      <w:pPr>
        <w:tabs>
          <w:tab w:val="num" w:pos="720"/>
        </w:tabs>
        <w:ind w:left="720" w:hanging="720"/>
      </w:pPr>
      <w:rPr>
        <w:rFonts w:ascii="MS Outlook" w:hAnsi="MS Outlook" w:cs="Arial" w:hint="default"/>
        <w:b/>
        <w:i w:val="0"/>
        <w:color w:val="003300"/>
        <w:sz w:val="44"/>
        <w:szCs w:val="44"/>
      </w:rPr>
    </w:lvl>
    <w:lvl w:ilvl="2" w:tplc="3D4CD7B8" w:tentative="1">
      <w:start w:val="1"/>
      <w:numFmt w:val="bullet"/>
      <w:lvlText w:val=""/>
      <w:lvlJc w:val="left"/>
      <w:pPr>
        <w:tabs>
          <w:tab w:val="num" w:pos="2160"/>
        </w:tabs>
        <w:ind w:left="2160" w:hanging="360"/>
      </w:pPr>
      <w:rPr>
        <w:rFonts w:ascii="Wingdings" w:hAnsi="Wingdings" w:hint="default"/>
      </w:rPr>
    </w:lvl>
    <w:lvl w:ilvl="3" w:tplc="60841660" w:tentative="1">
      <w:start w:val="1"/>
      <w:numFmt w:val="bullet"/>
      <w:lvlText w:val=""/>
      <w:lvlJc w:val="left"/>
      <w:pPr>
        <w:tabs>
          <w:tab w:val="num" w:pos="2880"/>
        </w:tabs>
        <w:ind w:left="2880" w:hanging="360"/>
      </w:pPr>
      <w:rPr>
        <w:rFonts w:ascii="Symbol" w:hAnsi="Symbol" w:hint="default"/>
      </w:rPr>
    </w:lvl>
    <w:lvl w:ilvl="4" w:tplc="C510A9A2" w:tentative="1">
      <w:start w:val="1"/>
      <w:numFmt w:val="bullet"/>
      <w:lvlText w:val="o"/>
      <w:lvlJc w:val="left"/>
      <w:pPr>
        <w:tabs>
          <w:tab w:val="num" w:pos="3600"/>
        </w:tabs>
        <w:ind w:left="3600" w:hanging="360"/>
      </w:pPr>
      <w:rPr>
        <w:rFonts w:ascii="Courier New" w:hAnsi="Courier New" w:hint="default"/>
      </w:rPr>
    </w:lvl>
    <w:lvl w:ilvl="5" w:tplc="57C6B0AC" w:tentative="1">
      <w:start w:val="1"/>
      <w:numFmt w:val="bullet"/>
      <w:lvlText w:val=""/>
      <w:lvlJc w:val="left"/>
      <w:pPr>
        <w:tabs>
          <w:tab w:val="num" w:pos="4320"/>
        </w:tabs>
        <w:ind w:left="4320" w:hanging="360"/>
      </w:pPr>
      <w:rPr>
        <w:rFonts w:ascii="Wingdings" w:hAnsi="Wingdings" w:hint="default"/>
      </w:rPr>
    </w:lvl>
    <w:lvl w:ilvl="6" w:tplc="2D1607CE" w:tentative="1">
      <w:start w:val="1"/>
      <w:numFmt w:val="bullet"/>
      <w:lvlText w:val=""/>
      <w:lvlJc w:val="left"/>
      <w:pPr>
        <w:tabs>
          <w:tab w:val="num" w:pos="5040"/>
        </w:tabs>
        <w:ind w:left="5040" w:hanging="360"/>
      </w:pPr>
      <w:rPr>
        <w:rFonts w:ascii="Symbol" w:hAnsi="Symbol" w:hint="default"/>
      </w:rPr>
    </w:lvl>
    <w:lvl w:ilvl="7" w:tplc="D2EC582C" w:tentative="1">
      <w:start w:val="1"/>
      <w:numFmt w:val="bullet"/>
      <w:lvlText w:val="o"/>
      <w:lvlJc w:val="left"/>
      <w:pPr>
        <w:tabs>
          <w:tab w:val="num" w:pos="5760"/>
        </w:tabs>
        <w:ind w:left="5760" w:hanging="360"/>
      </w:pPr>
      <w:rPr>
        <w:rFonts w:ascii="Courier New" w:hAnsi="Courier New" w:hint="default"/>
      </w:rPr>
    </w:lvl>
    <w:lvl w:ilvl="8" w:tplc="F7344D8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D705129"/>
    <w:multiLevelType w:val="hybridMultilevel"/>
    <w:tmpl w:val="9D52E24E"/>
    <w:lvl w:ilvl="0" w:tplc="592EA85A">
      <w:start w:val="1"/>
      <w:numFmt w:val="bullet"/>
      <w:lvlText w:val="•"/>
      <w:lvlJc w:val="left"/>
      <w:pPr>
        <w:ind w:left="72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B1236E"/>
    <w:multiLevelType w:val="hybridMultilevel"/>
    <w:tmpl w:val="FB300896"/>
    <w:lvl w:ilvl="0" w:tplc="592EA85A">
      <w:start w:val="1"/>
      <w:numFmt w:val="bullet"/>
      <w:lvlText w:val="•"/>
      <w:lvlJc w:val="left"/>
      <w:pPr>
        <w:ind w:left="715"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4090003">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28" w15:restartNumberingAfterBreak="0">
    <w:nsid w:val="6247053B"/>
    <w:multiLevelType w:val="hybridMultilevel"/>
    <w:tmpl w:val="9F3090D0"/>
    <w:lvl w:ilvl="0" w:tplc="592EA85A">
      <w:start w:val="1"/>
      <w:numFmt w:val="bullet"/>
      <w:lvlText w:val="•"/>
      <w:lvlJc w:val="left"/>
      <w:pPr>
        <w:ind w:left="735"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20000003" w:tentative="1">
      <w:start w:val="1"/>
      <w:numFmt w:val="bullet"/>
      <w:lvlText w:val="o"/>
      <w:lvlJc w:val="left"/>
      <w:pPr>
        <w:ind w:left="1455" w:hanging="360"/>
      </w:pPr>
      <w:rPr>
        <w:rFonts w:ascii="Courier New" w:hAnsi="Courier New" w:cs="Courier New" w:hint="default"/>
      </w:rPr>
    </w:lvl>
    <w:lvl w:ilvl="2" w:tplc="20000005" w:tentative="1">
      <w:start w:val="1"/>
      <w:numFmt w:val="bullet"/>
      <w:lvlText w:val=""/>
      <w:lvlJc w:val="left"/>
      <w:pPr>
        <w:ind w:left="2175" w:hanging="360"/>
      </w:pPr>
      <w:rPr>
        <w:rFonts w:ascii="Wingdings" w:hAnsi="Wingdings" w:hint="default"/>
      </w:rPr>
    </w:lvl>
    <w:lvl w:ilvl="3" w:tplc="20000001" w:tentative="1">
      <w:start w:val="1"/>
      <w:numFmt w:val="bullet"/>
      <w:lvlText w:val=""/>
      <w:lvlJc w:val="left"/>
      <w:pPr>
        <w:ind w:left="2895" w:hanging="360"/>
      </w:pPr>
      <w:rPr>
        <w:rFonts w:ascii="Symbol" w:hAnsi="Symbol" w:hint="default"/>
      </w:rPr>
    </w:lvl>
    <w:lvl w:ilvl="4" w:tplc="20000003" w:tentative="1">
      <w:start w:val="1"/>
      <w:numFmt w:val="bullet"/>
      <w:lvlText w:val="o"/>
      <w:lvlJc w:val="left"/>
      <w:pPr>
        <w:ind w:left="3615" w:hanging="360"/>
      </w:pPr>
      <w:rPr>
        <w:rFonts w:ascii="Courier New" w:hAnsi="Courier New" w:cs="Courier New" w:hint="default"/>
      </w:rPr>
    </w:lvl>
    <w:lvl w:ilvl="5" w:tplc="20000005" w:tentative="1">
      <w:start w:val="1"/>
      <w:numFmt w:val="bullet"/>
      <w:lvlText w:val=""/>
      <w:lvlJc w:val="left"/>
      <w:pPr>
        <w:ind w:left="4335" w:hanging="360"/>
      </w:pPr>
      <w:rPr>
        <w:rFonts w:ascii="Wingdings" w:hAnsi="Wingdings" w:hint="default"/>
      </w:rPr>
    </w:lvl>
    <w:lvl w:ilvl="6" w:tplc="20000001" w:tentative="1">
      <w:start w:val="1"/>
      <w:numFmt w:val="bullet"/>
      <w:lvlText w:val=""/>
      <w:lvlJc w:val="left"/>
      <w:pPr>
        <w:ind w:left="5055" w:hanging="360"/>
      </w:pPr>
      <w:rPr>
        <w:rFonts w:ascii="Symbol" w:hAnsi="Symbol" w:hint="default"/>
      </w:rPr>
    </w:lvl>
    <w:lvl w:ilvl="7" w:tplc="20000003" w:tentative="1">
      <w:start w:val="1"/>
      <w:numFmt w:val="bullet"/>
      <w:lvlText w:val="o"/>
      <w:lvlJc w:val="left"/>
      <w:pPr>
        <w:ind w:left="5775" w:hanging="360"/>
      </w:pPr>
      <w:rPr>
        <w:rFonts w:ascii="Courier New" w:hAnsi="Courier New" w:cs="Courier New" w:hint="default"/>
      </w:rPr>
    </w:lvl>
    <w:lvl w:ilvl="8" w:tplc="20000005" w:tentative="1">
      <w:start w:val="1"/>
      <w:numFmt w:val="bullet"/>
      <w:lvlText w:val=""/>
      <w:lvlJc w:val="left"/>
      <w:pPr>
        <w:ind w:left="6495" w:hanging="360"/>
      </w:pPr>
      <w:rPr>
        <w:rFonts w:ascii="Wingdings" w:hAnsi="Wingdings" w:hint="default"/>
      </w:rPr>
    </w:lvl>
  </w:abstractNum>
  <w:abstractNum w:abstractNumId="29" w15:restartNumberingAfterBreak="0">
    <w:nsid w:val="69275D50"/>
    <w:multiLevelType w:val="hybridMultilevel"/>
    <w:tmpl w:val="15E42E16"/>
    <w:lvl w:ilvl="0" w:tplc="0409000F">
      <w:start w:val="1"/>
      <w:numFmt w:val="decimal"/>
      <w:lvlText w:val="%1."/>
      <w:lvlJc w:val="left"/>
      <w:pPr>
        <w:ind w:left="714" w:hanging="360"/>
      </w:p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30" w15:restartNumberingAfterBreak="0">
    <w:nsid w:val="69691ED7"/>
    <w:multiLevelType w:val="hybridMultilevel"/>
    <w:tmpl w:val="A2C01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0B773F"/>
    <w:multiLevelType w:val="hybridMultilevel"/>
    <w:tmpl w:val="786A1AF2"/>
    <w:lvl w:ilvl="0" w:tplc="FFFFFFFF">
      <w:start w:val="1"/>
      <w:numFmt w:val="bullet"/>
      <w:pStyle w:val="summaryPara1"/>
      <w:lvlText w:val=""/>
      <w:lvlJc w:val="left"/>
      <w:pPr>
        <w:tabs>
          <w:tab w:val="num" w:pos="757"/>
        </w:tabs>
        <w:ind w:left="757" w:hanging="397"/>
      </w:pPr>
      <w:rPr>
        <w:rFonts w:ascii="Wingdings" w:hAnsi="Wingdings" w:hint="default"/>
        <w:b w:val="0"/>
        <w:i w:val="0"/>
        <w:color w:val="000000"/>
        <w:sz w:val="40"/>
        <w:szCs w:val="40"/>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 w:numId="6">
    <w:abstractNumId w:val="12"/>
  </w:num>
  <w:num w:numId="7">
    <w:abstractNumId w:val="21"/>
  </w:num>
  <w:num w:numId="8">
    <w:abstractNumId w:val="7"/>
  </w:num>
  <w:num w:numId="9">
    <w:abstractNumId w:val="31"/>
  </w:num>
  <w:num w:numId="10">
    <w:abstractNumId w:val="25"/>
  </w:num>
  <w:num w:numId="11">
    <w:abstractNumId w:val="9"/>
  </w:num>
  <w:num w:numId="12">
    <w:abstractNumId w:val="8"/>
  </w:num>
  <w:num w:numId="13">
    <w:abstractNumId w:val="15"/>
  </w:num>
  <w:num w:numId="14">
    <w:abstractNumId w:val="14"/>
  </w:num>
  <w:num w:numId="15">
    <w:abstractNumId w:val="26"/>
  </w:num>
  <w:num w:numId="16">
    <w:abstractNumId w:val="22"/>
  </w:num>
  <w:num w:numId="17">
    <w:abstractNumId w:val="10"/>
  </w:num>
  <w:num w:numId="18">
    <w:abstractNumId w:val="18"/>
  </w:num>
  <w:num w:numId="19">
    <w:abstractNumId w:val="27"/>
  </w:num>
  <w:num w:numId="20">
    <w:abstractNumId w:val="19"/>
  </w:num>
  <w:num w:numId="21">
    <w:abstractNumId w:val="30"/>
  </w:num>
  <w:num w:numId="22">
    <w:abstractNumId w:val="23"/>
  </w:num>
  <w:num w:numId="23">
    <w:abstractNumId w:val="6"/>
  </w:num>
  <w:num w:numId="24">
    <w:abstractNumId w:val="13"/>
  </w:num>
  <w:num w:numId="25">
    <w:abstractNumId w:val="24"/>
  </w:num>
  <w:num w:numId="26">
    <w:abstractNumId w:val="13"/>
  </w:num>
  <w:num w:numId="27">
    <w:abstractNumId w:val="16"/>
  </w:num>
  <w:num w:numId="28">
    <w:abstractNumId w:val="11"/>
  </w:num>
  <w:num w:numId="29">
    <w:abstractNumId w:val="20"/>
  </w:num>
  <w:num w:numId="30">
    <w:abstractNumId w:val="28"/>
  </w:num>
  <w:num w:numId="31">
    <w:abstractNumId w:val="17"/>
  </w:num>
  <w:num w:numId="32">
    <w:abstractNumId w:val="5"/>
  </w:num>
  <w:num w:numId="33">
    <w:abstractNumId w:val="2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vFooter" w:val="2455721v8"/>
  </w:docVars>
  <w:rsids>
    <w:rsidRoot w:val="0066038B"/>
    <w:rsid w:val="000041E0"/>
    <w:rsid w:val="00004E18"/>
    <w:rsid w:val="000120E7"/>
    <w:rsid w:val="00014E16"/>
    <w:rsid w:val="000165ED"/>
    <w:rsid w:val="000214A4"/>
    <w:rsid w:val="00021B16"/>
    <w:rsid w:val="0002420A"/>
    <w:rsid w:val="00025880"/>
    <w:rsid w:val="000268A1"/>
    <w:rsid w:val="00035777"/>
    <w:rsid w:val="00036E72"/>
    <w:rsid w:val="000409F1"/>
    <w:rsid w:val="00041E14"/>
    <w:rsid w:val="00045B92"/>
    <w:rsid w:val="00051C1E"/>
    <w:rsid w:val="00055D58"/>
    <w:rsid w:val="000574F1"/>
    <w:rsid w:val="000650F6"/>
    <w:rsid w:val="00065AFA"/>
    <w:rsid w:val="000719B1"/>
    <w:rsid w:val="00075D5A"/>
    <w:rsid w:val="00077FD5"/>
    <w:rsid w:val="00081EDB"/>
    <w:rsid w:val="00093CEF"/>
    <w:rsid w:val="0009591C"/>
    <w:rsid w:val="00096675"/>
    <w:rsid w:val="00097BE0"/>
    <w:rsid w:val="000A2A16"/>
    <w:rsid w:val="000A4759"/>
    <w:rsid w:val="000A4EDB"/>
    <w:rsid w:val="000C6330"/>
    <w:rsid w:val="000C7770"/>
    <w:rsid w:val="000D265E"/>
    <w:rsid w:val="000D72DF"/>
    <w:rsid w:val="000E502F"/>
    <w:rsid w:val="000E6298"/>
    <w:rsid w:val="000E7FA5"/>
    <w:rsid w:val="000F1F91"/>
    <w:rsid w:val="000F5FB3"/>
    <w:rsid w:val="00103ED2"/>
    <w:rsid w:val="00105AD5"/>
    <w:rsid w:val="00115E4A"/>
    <w:rsid w:val="00120728"/>
    <w:rsid w:val="001233E3"/>
    <w:rsid w:val="00131F19"/>
    <w:rsid w:val="00134A75"/>
    <w:rsid w:val="0014580D"/>
    <w:rsid w:val="00153916"/>
    <w:rsid w:val="0015424E"/>
    <w:rsid w:val="00155FFC"/>
    <w:rsid w:val="00157AF7"/>
    <w:rsid w:val="00162134"/>
    <w:rsid w:val="00164BFE"/>
    <w:rsid w:val="001666F4"/>
    <w:rsid w:val="0016781F"/>
    <w:rsid w:val="00172567"/>
    <w:rsid w:val="00172F6E"/>
    <w:rsid w:val="001737C4"/>
    <w:rsid w:val="0019751C"/>
    <w:rsid w:val="001A669E"/>
    <w:rsid w:val="001B07EF"/>
    <w:rsid w:val="001C1606"/>
    <w:rsid w:val="001C2736"/>
    <w:rsid w:val="001D5558"/>
    <w:rsid w:val="001E180F"/>
    <w:rsid w:val="001E7223"/>
    <w:rsid w:val="001F58CA"/>
    <w:rsid w:val="00200D2B"/>
    <w:rsid w:val="00203358"/>
    <w:rsid w:val="002045C6"/>
    <w:rsid w:val="00207B88"/>
    <w:rsid w:val="00210D66"/>
    <w:rsid w:val="00223D9B"/>
    <w:rsid w:val="00226D8E"/>
    <w:rsid w:val="0023322B"/>
    <w:rsid w:val="0024572D"/>
    <w:rsid w:val="00251EE3"/>
    <w:rsid w:val="00253050"/>
    <w:rsid w:val="0025614C"/>
    <w:rsid w:val="002575F3"/>
    <w:rsid w:val="00260A1A"/>
    <w:rsid w:val="00262DCB"/>
    <w:rsid w:val="00265D86"/>
    <w:rsid w:val="00271B5B"/>
    <w:rsid w:val="00272BBA"/>
    <w:rsid w:val="0027500E"/>
    <w:rsid w:val="00275F7B"/>
    <w:rsid w:val="002804D1"/>
    <w:rsid w:val="00280EE4"/>
    <w:rsid w:val="00283571"/>
    <w:rsid w:val="002858A1"/>
    <w:rsid w:val="0029039F"/>
    <w:rsid w:val="00292EFB"/>
    <w:rsid w:val="00297FD4"/>
    <w:rsid w:val="002A0D6A"/>
    <w:rsid w:val="002A4F30"/>
    <w:rsid w:val="002A509D"/>
    <w:rsid w:val="002A72D5"/>
    <w:rsid w:val="002B618C"/>
    <w:rsid w:val="002C65D5"/>
    <w:rsid w:val="002D0FCC"/>
    <w:rsid w:val="002D2145"/>
    <w:rsid w:val="002D529B"/>
    <w:rsid w:val="002E0005"/>
    <w:rsid w:val="002E032F"/>
    <w:rsid w:val="002E256F"/>
    <w:rsid w:val="002E2662"/>
    <w:rsid w:val="002E33BD"/>
    <w:rsid w:val="002E6A80"/>
    <w:rsid w:val="002F11DA"/>
    <w:rsid w:val="002F1A6A"/>
    <w:rsid w:val="002F271A"/>
    <w:rsid w:val="002F2D41"/>
    <w:rsid w:val="002F649C"/>
    <w:rsid w:val="002F6745"/>
    <w:rsid w:val="00304739"/>
    <w:rsid w:val="00310D1D"/>
    <w:rsid w:val="0032377E"/>
    <w:rsid w:val="00324D8C"/>
    <w:rsid w:val="00324F20"/>
    <w:rsid w:val="00327AEA"/>
    <w:rsid w:val="003300A1"/>
    <w:rsid w:val="003622EF"/>
    <w:rsid w:val="003629F0"/>
    <w:rsid w:val="00364FF5"/>
    <w:rsid w:val="00373DEF"/>
    <w:rsid w:val="003768BE"/>
    <w:rsid w:val="00376AFD"/>
    <w:rsid w:val="00381EE3"/>
    <w:rsid w:val="0038364D"/>
    <w:rsid w:val="00394B69"/>
    <w:rsid w:val="003A0921"/>
    <w:rsid w:val="003A097D"/>
    <w:rsid w:val="003A4392"/>
    <w:rsid w:val="003A6AD5"/>
    <w:rsid w:val="003B0A84"/>
    <w:rsid w:val="003B13A0"/>
    <w:rsid w:val="003B342A"/>
    <w:rsid w:val="003C66DB"/>
    <w:rsid w:val="003C7049"/>
    <w:rsid w:val="003C7054"/>
    <w:rsid w:val="003C7D33"/>
    <w:rsid w:val="003D31E8"/>
    <w:rsid w:val="003D4F05"/>
    <w:rsid w:val="003E0FB2"/>
    <w:rsid w:val="003E1C33"/>
    <w:rsid w:val="003E2D82"/>
    <w:rsid w:val="003E45EA"/>
    <w:rsid w:val="003E608B"/>
    <w:rsid w:val="003E769C"/>
    <w:rsid w:val="003F2CE9"/>
    <w:rsid w:val="003F2EAC"/>
    <w:rsid w:val="003F3EA8"/>
    <w:rsid w:val="00401063"/>
    <w:rsid w:val="004020A0"/>
    <w:rsid w:val="0040264A"/>
    <w:rsid w:val="00413CE6"/>
    <w:rsid w:val="00420A59"/>
    <w:rsid w:val="00423EDA"/>
    <w:rsid w:val="00431330"/>
    <w:rsid w:val="00431696"/>
    <w:rsid w:val="00432237"/>
    <w:rsid w:val="004356FA"/>
    <w:rsid w:val="0043707E"/>
    <w:rsid w:val="00440FA6"/>
    <w:rsid w:val="00444FA5"/>
    <w:rsid w:val="00450EEF"/>
    <w:rsid w:val="00456BD5"/>
    <w:rsid w:val="0046367B"/>
    <w:rsid w:val="00472B99"/>
    <w:rsid w:val="004758AB"/>
    <w:rsid w:val="00475A8E"/>
    <w:rsid w:val="004761AC"/>
    <w:rsid w:val="0047634B"/>
    <w:rsid w:val="00476B38"/>
    <w:rsid w:val="0048002E"/>
    <w:rsid w:val="00480E19"/>
    <w:rsid w:val="00481C77"/>
    <w:rsid w:val="00483207"/>
    <w:rsid w:val="00491985"/>
    <w:rsid w:val="00495D0C"/>
    <w:rsid w:val="004A6C18"/>
    <w:rsid w:val="004B0D73"/>
    <w:rsid w:val="004B41FC"/>
    <w:rsid w:val="004B61E7"/>
    <w:rsid w:val="004B67C3"/>
    <w:rsid w:val="004C01A1"/>
    <w:rsid w:val="004C3BC3"/>
    <w:rsid w:val="004C5287"/>
    <w:rsid w:val="004C60AA"/>
    <w:rsid w:val="004C644B"/>
    <w:rsid w:val="004D0BB8"/>
    <w:rsid w:val="004D7C0C"/>
    <w:rsid w:val="004E066B"/>
    <w:rsid w:val="004E105A"/>
    <w:rsid w:val="004E6725"/>
    <w:rsid w:val="004F400F"/>
    <w:rsid w:val="004F6970"/>
    <w:rsid w:val="00505D93"/>
    <w:rsid w:val="005149BF"/>
    <w:rsid w:val="00516309"/>
    <w:rsid w:val="00516C2C"/>
    <w:rsid w:val="00520072"/>
    <w:rsid w:val="00523681"/>
    <w:rsid w:val="00541BE3"/>
    <w:rsid w:val="005440A2"/>
    <w:rsid w:val="00545C65"/>
    <w:rsid w:val="00546867"/>
    <w:rsid w:val="00550E0F"/>
    <w:rsid w:val="005531BD"/>
    <w:rsid w:val="00553558"/>
    <w:rsid w:val="00554369"/>
    <w:rsid w:val="005565D1"/>
    <w:rsid w:val="00556E74"/>
    <w:rsid w:val="00557D34"/>
    <w:rsid w:val="00573E81"/>
    <w:rsid w:val="00577E8D"/>
    <w:rsid w:val="005878F4"/>
    <w:rsid w:val="00594115"/>
    <w:rsid w:val="005A32BF"/>
    <w:rsid w:val="005B6F29"/>
    <w:rsid w:val="005C06E1"/>
    <w:rsid w:val="005C266C"/>
    <w:rsid w:val="005C2F2C"/>
    <w:rsid w:val="005D3B00"/>
    <w:rsid w:val="005E3371"/>
    <w:rsid w:val="005F3137"/>
    <w:rsid w:val="006007F4"/>
    <w:rsid w:val="00613F9C"/>
    <w:rsid w:val="0062429F"/>
    <w:rsid w:val="00624F10"/>
    <w:rsid w:val="00627F3F"/>
    <w:rsid w:val="00630E9E"/>
    <w:rsid w:val="006317BC"/>
    <w:rsid w:val="00637FC0"/>
    <w:rsid w:val="006420A8"/>
    <w:rsid w:val="00642914"/>
    <w:rsid w:val="006436F8"/>
    <w:rsid w:val="006440AC"/>
    <w:rsid w:val="00647405"/>
    <w:rsid w:val="00647FD3"/>
    <w:rsid w:val="00654984"/>
    <w:rsid w:val="00657547"/>
    <w:rsid w:val="0066038B"/>
    <w:rsid w:val="0067006F"/>
    <w:rsid w:val="00681FB2"/>
    <w:rsid w:val="006844A2"/>
    <w:rsid w:val="00685C92"/>
    <w:rsid w:val="00686EC0"/>
    <w:rsid w:val="006B0B54"/>
    <w:rsid w:val="006B5779"/>
    <w:rsid w:val="006B6D76"/>
    <w:rsid w:val="006C586C"/>
    <w:rsid w:val="006D4F02"/>
    <w:rsid w:val="006D61C6"/>
    <w:rsid w:val="006D6214"/>
    <w:rsid w:val="006E0ADC"/>
    <w:rsid w:val="006E2F56"/>
    <w:rsid w:val="006E3BAD"/>
    <w:rsid w:val="006E67FF"/>
    <w:rsid w:val="006F0296"/>
    <w:rsid w:val="006F05C1"/>
    <w:rsid w:val="006F0D3A"/>
    <w:rsid w:val="007014CA"/>
    <w:rsid w:val="00711786"/>
    <w:rsid w:val="007164B4"/>
    <w:rsid w:val="007226D2"/>
    <w:rsid w:val="007270D2"/>
    <w:rsid w:val="00730C15"/>
    <w:rsid w:val="00736B1C"/>
    <w:rsid w:val="0074406B"/>
    <w:rsid w:val="0075090C"/>
    <w:rsid w:val="00762906"/>
    <w:rsid w:val="007645AD"/>
    <w:rsid w:val="00766B0D"/>
    <w:rsid w:val="00767072"/>
    <w:rsid w:val="00776A63"/>
    <w:rsid w:val="00776BD2"/>
    <w:rsid w:val="007805E2"/>
    <w:rsid w:val="00781F8B"/>
    <w:rsid w:val="00784B12"/>
    <w:rsid w:val="007900AD"/>
    <w:rsid w:val="00796B53"/>
    <w:rsid w:val="007972A2"/>
    <w:rsid w:val="007C2F10"/>
    <w:rsid w:val="007E11CB"/>
    <w:rsid w:val="007F1DC4"/>
    <w:rsid w:val="00801BD1"/>
    <w:rsid w:val="00806CA7"/>
    <w:rsid w:val="00810451"/>
    <w:rsid w:val="00811A1B"/>
    <w:rsid w:val="00821B98"/>
    <w:rsid w:val="008246EA"/>
    <w:rsid w:val="00824C75"/>
    <w:rsid w:val="00824D63"/>
    <w:rsid w:val="00825044"/>
    <w:rsid w:val="008313A1"/>
    <w:rsid w:val="00831457"/>
    <w:rsid w:val="008361EE"/>
    <w:rsid w:val="008426AF"/>
    <w:rsid w:val="00843B84"/>
    <w:rsid w:val="00845B32"/>
    <w:rsid w:val="008565FF"/>
    <w:rsid w:val="008618EE"/>
    <w:rsid w:val="00863335"/>
    <w:rsid w:val="00870528"/>
    <w:rsid w:val="00871A12"/>
    <w:rsid w:val="00882207"/>
    <w:rsid w:val="00883EA8"/>
    <w:rsid w:val="0089107B"/>
    <w:rsid w:val="00892505"/>
    <w:rsid w:val="00895B32"/>
    <w:rsid w:val="008977DA"/>
    <w:rsid w:val="008A1A58"/>
    <w:rsid w:val="008B3580"/>
    <w:rsid w:val="008B4F23"/>
    <w:rsid w:val="008C067D"/>
    <w:rsid w:val="008C36D8"/>
    <w:rsid w:val="008C4C50"/>
    <w:rsid w:val="008C52CB"/>
    <w:rsid w:val="008D0689"/>
    <w:rsid w:val="008D397D"/>
    <w:rsid w:val="008E04E8"/>
    <w:rsid w:val="008E0ECD"/>
    <w:rsid w:val="008F3385"/>
    <w:rsid w:val="008F4315"/>
    <w:rsid w:val="008F5C6E"/>
    <w:rsid w:val="00900D5F"/>
    <w:rsid w:val="00901A15"/>
    <w:rsid w:val="00916730"/>
    <w:rsid w:val="00916F53"/>
    <w:rsid w:val="009202BA"/>
    <w:rsid w:val="009234C1"/>
    <w:rsid w:val="00923963"/>
    <w:rsid w:val="00924F98"/>
    <w:rsid w:val="009279F0"/>
    <w:rsid w:val="0093119C"/>
    <w:rsid w:val="00933B43"/>
    <w:rsid w:val="00940428"/>
    <w:rsid w:val="00945BC0"/>
    <w:rsid w:val="00946446"/>
    <w:rsid w:val="0095165E"/>
    <w:rsid w:val="00951BBD"/>
    <w:rsid w:val="00951F23"/>
    <w:rsid w:val="009658C5"/>
    <w:rsid w:val="00972506"/>
    <w:rsid w:val="009733D1"/>
    <w:rsid w:val="00975AF0"/>
    <w:rsid w:val="0098196F"/>
    <w:rsid w:val="00987E14"/>
    <w:rsid w:val="00990F9F"/>
    <w:rsid w:val="00992AB3"/>
    <w:rsid w:val="00992C44"/>
    <w:rsid w:val="009A0D4E"/>
    <w:rsid w:val="009A150E"/>
    <w:rsid w:val="009A1EBE"/>
    <w:rsid w:val="009A5AF5"/>
    <w:rsid w:val="009B1ADC"/>
    <w:rsid w:val="009B2817"/>
    <w:rsid w:val="009C2E90"/>
    <w:rsid w:val="009C50B9"/>
    <w:rsid w:val="009C6F8B"/>
    <w:rsid w:val="009D1015"/>
    <w:rsid w:val="009D25CF"/>
    <w:rsid w:val="009D34B4"/>
    <w:rsid w:val="009F16BC"/>
    <w:rsid w:val="009F3897"/>
    <w:rsid w:val="009F7C5B"/>
    <w:rsid w:val="00A07E71"/>
    <w:rsid w:val="00A11C41"/>
    <w:rsid w:val="00A13FA0"/>
    <w:rsid w:val="00A240FC"/>
    <w:rsid w:val="00A25682"/>
    <w:rsid w:val="00A274AE"/>
    <w:rsid w:val="00A30EF2"/>
    <w:rsid w:val="00A320C4"/>
    <w:rsid w:val="00A44B6F"/>
    <w:rsid w:val="00A4706A"/>
    <w:rsid w:val="00A50743"/>
    <w:rsid w:val="00A51406"/>
    <w:rsid w:val="00A54B37"/>
    <w:rsid w:val="00A57FBE"/>
    <w:rsid w:val="00A60147"/>
    <w:rsid w:val="00A63291"/>
    <w:rsid w:val="00A70699"/>
    <w:rsid w:val="00A75121"/>
    <w:rsid w:val="00A75622"/>
    <w:rsid w:val="00A816CC"/>
    <w:rsid w:val="00A9127F"/>
    <w:rsid w:val="00A913F2"/>
    <w:rsid w:val="00A95D65"/>
    <w:rsid w:val="00A95E43"/>
    <w:rsid w:val="00A9781D"/>
    <w:rsid w:val="00AA0BE9"/>
    <w:rsid w:val="00AA2D1D"/>
    <w:rsid w:val="00AB0169"/>
    <w:rsid w:val="00AB0685"/>
    <w:rsid w:val="00AB08F1"/>
    <w:rsid w:val="00AB20E6"/>
    <w:rsid w:val="00AB3D64"/>
    <w:rsid w:val="00AC13FA"/>
    <w:rsid w:val="00AC1C6A"/>
    <w:rsid w:val="00AC1F8B"/>
    <w:rsid w:val="00AC20EB"/>
    <w:rsid w:val="00AD0032"/>
    <w:rsid w:val="00AD290E"/>
    <w:rsid w:val="00AD40E4"/>
    <w:rsid w:val="00AD7AD8"/>
    <w:rsid w:val="00AE082F"/>
    <w:rsid w:val="00AF1F08"/>
    <w:rsid w:val="00AF204A"/>
    <w:rsid w:val="00AF2DAE"/>
    <w:rsid w:val="00AF483A"/>
    <w:rsid w:val="00B12DE3"/>
    <w:rsid w:val="00B15B23"/>
    <w:rsid w:val="00B16FDE"/>
    <w:rsid w:val="00B2684A"/>
    <w:rsid w:val="00B33D9C"/>
    <w:rsid w:val="00B429E8"/>
    <w:rsid w:val="00B42C83"/>
    <w:rsid w:val="00B52DC2"/>
    <w:rsid w:val="00B54432"/>
    <w:rsid w:val="00B57842"/>
    <w:rsid w:val="00B60237"/>
    <w:rsid w:val="00B6110B"/>
    <w:rsid w:val="00B622E7"/>
    <w:rsid w:val="00B71B75"/>
    <w:rsid w:val="00B749F9"/>
    <w:rsid w:val="00B8262E"/>
    <w:rsid w:val="00B8468A"/>
    <w:rsid w:val="00B90885"/>
    <w:rsid w:val="00B9275E"/>
    <w:rsid w:val="00B94A10"/>
    <w:rsid w:val="00B95A6C"/>
    <w:rsid w:val="00BA2724"/>
    <w:rsid w:val="00BB2D33"/>
    <w:rsid w:val="00BB4E3C"/>
    <w:rsid w:val="00BB66B2"/>
    <w:rsid w:val="00BB6ACA"/>
    <w:rsid w:val="00BB76B9"/>
    <w:rsid w:val="00BB7AED"/>
    <w:rsid w:val="00BC0061"/>
    <w:rsid w:val="00BC5839"/>
    <w:rsid w:val="00BD57E8"/>
    <w:rsid w:val="00BD67A4"/>
    <w:rsid w:val="00BE4208"/>
    <w:rsid w:val="00BE44D9"/>
    <w:rsid w:val="00BE6FBE"/>
    <w:rsid w:val="00BF2BDA"/>
    <w:rsid w:val="00BF487B"/>
    <w:rsid w:val="00C12F71"/>
    <w:rsid w:val="00C2039C"/>
    <w:rsid w:val="00C2144F"/>
    <w:rsid w:val="00C27B68"/>
    <w:rsid w:val="00C31D31"/>
    <w:rsid w:val="00C339D7"/>
    <w:rsid w:val="00C34D14"/>
    <w:rsid w:val="00C3509E"/>
    <w:rsid w:val="00C45379"/>
    <w:rsid w:val="00C45E37"/>
    <w:rsid w:val="00C53CFA"/>
    <w:rsid w:val="00C66133"/>
    <w:rsid w:val="00C72EA5"/>
    <w:rsid w:val="00C75B4A"/>
    <w:rsid w:val="00C83715"/>
    <w:rsid w:val="00C93A6E"/>
    <w:rsid w:val="00C94A74"/>
    <w:rsid w:val="00CA1367"/>
    <w:rsid w:val="00CA2A3D"/>
    <w:rsid w:val="00CA55B2"/>
    <w:rsid w:val="00CB13F7"/>
    <w:rsid w:val="00CB3D5C"/>
    <w:rsid w:val="00CB3DF0"/>
    <w:rsid w:val="00CB627A"/>
    <w:rsid w:val="00CB7F1B"/>
    <w:rsid w:val="00CC5976"/>
    <w:rsid w:val="00CD1DEA"/>
    <w:rsid w:val="00CE3301"/>
    <w:rsid w:val="00CF5C43"/>
    <w:rsid w:val="00CF6647"/>
    <w:rsid w:val="00D00389"/>
    <w:rsid w:val="00D009C9"/>
    <w:rsid w:val="00D03715"/>
    <w:rsid w:val="00D07221"/>
    <w:rsid w:val="00D1349B"/>
    <w:rsid w:val="00D156F1"/>
    <w:rsid w:val="00D21AFD"/>
    <w:rsid w:val="00D23801"/>
    <w:rsid w:val="00D464D6"/>
    <w:rsid w:val="00D557E4"/>
    <w:rsid w:val="00D60FE7"/>
    <w:rsid w:val="00D6338E"/>
    <w:rsid w:val="00D643B3"/>
    <w:rsid w:val="00D74062"/>
    <w:rsid w:val="00D97CAA"/>
    <w:rsid w:val="00DA3383"/>
    <w:rsid w:val="00DA4242"/>
    <w:rsid w:val="00DB0EE4"/>
    <w:rsid w:val="00DB3B66"/>
    <w:rsid w:val="00DC00C8"/>
    <w:rsid w:val="00DC041E"/>
    <w:rsid w:val="00DC2145"/>
    <w:rsid w:val="00DC7BB4"/>
    <w:rsid w:val="00DD29AC"/>
    <w:rsid w:val="00DD2E87"/>
    <w:rsid w:val="00DD5860"/>
    <w:rsid w:val="00DD5BD7"/>
    <w:rsid w:val="00DE146E"/>
    <w:rsid w:val="00DE1834"/>
    <w:rsid w:val="00DE1F86"/>
    <w:rsid w:val="00DE3379"/>
    <w:rsid w:val="00DF2BAB"/>
    <w:rsid w:val="00E057CF"/>
    <w:rsid w:val="00E05F49"/>
    <w:rsid w:val="00E1384D"/>
    <w:rsid w:val="00E153B0"/>
    <w:rsid w:val="00E20348"/>
    <w:rsid w:val="00E21CFA"/>
    <w:rsid w:val="00E23B22"/>
    <w:rsid w:val="00E266A7"/>
    <w:rsid w:val="00E3139B"/>
    <w:rsid w:val="00E35181"/>
    <w:rsid w:val="00E36539"/>
    <w:rsid w:val="00E3658F"/>
    <w:rsid w:val="00E408AB"/>
    <w:rsid w:val="00E64BB6"/>
    <w:rsid w:val="00E64EE4"/>
    <w:rsid w:val="00E72A18"/>
    <w:rsid w:val="00E74A92"/>
    <w:rsid w:val="00E85E5E"/>
    <w:rsid w:val="00E9386A"/>
    <w:rsid w:val="00E97553"/>
    <w:rsid w:val="00EA1DD3"/>
    <w:rsid w:val="00EB33B4"/>
    <w:rsid w:val="00EC0D75"/>
    <w:rsid w:val="00EC1E55"/>
    <w:rsid w:val="00EC389A"/>
    <w:rsid w:val="00EC392A"/>
    <w:rsid w:val="00EC58C7"/>
    <w:rsid w:val="00ED1968"/>
    <w:rsid w:val="00ED1AD8"/>
    <w:rsid w:val="00ED3E80"/>
    <w:rsid w:val="00ED4128"/>
    <w:rsid w:val="00ED64DD"/>
    <w:rsid w:val="00EE0A84"/>
    <w:rsid w:val="00EE192D"/>
    <w:rsid w:val="00EE26A2"/>
    <w:rsid w:val="00EE67B7"/>
    <w:rsid w:val="00EF3590"/>
    <w:rsid w:val="00F00A5E"/>
    <w:rsid w:val="00F1487A"/>
    <w:rsid w:val="00F173ED"/>
    <w:rsid w:val="00F17E0E"/>
    <w:rsid w:val="00F200DD"/>
    <w:rsid w:val="00F20BFD"/>
    <w:rsid w:val="00F25F2A"/>
    <w:rsid w:val="00F262A1"/>
    <w:rsid w:val="00F2660F"/>
    <w:rsid w:val="00F278EB"/>
    <w:rsid w:val="00F30F75"/>
    <w:rsid w:val="00F31F25"/>
    <w:rsid w:val="00F3212B"/>
    <w:rsid w:val="00F32EB4"/>
    <w:rsid w:val="00F434A4"/>
    <w:rsid w:val="00F45608"/>
    <w:rsid w:val="00F46191"/>
    <w:rsid w:val="00F53230"/>
    <w:rsid w:val="00F56721"/>
    <w:rsid w:val="00F6102F"/>
    <w:rsid w:val="00F61E2A"/>
    <w:rsid w:val="00F65379"/>
    <w:rsid w:val="00F67846"/>
    <w:rsid w:val="00F701CA"/>
    <w:rsid w:val="00F717F6"/>
    <w:rsid w:val="00F80111"/>
    <w:rsid w:val="00F82001"/>
    <w:rsid w:val="00F83619"/>
    <w:rsid w:val="00F83D8F"/>
    <w:rsid w:val="00F95EF8"/>
    <w:rsid w:val="00F97618"/>
    <w:rsid w:val="00FA0747"/>
    <w:rsid w:val="00FA5894"/>
    <w:rsid w:val="00FA6EA1"/>
    <w:rsid w:val="00FB4CC9"/>
    <w:rsid w:val="00FC6A35"/>
    <w:rsid w:val="00FD1F12"/>
    <w:rsid w:val="00FD2C0B"/>
    <w:rsid w:val="00FD4B62"/>
    <w:rsid w:val="00FE1570"/>
    <w:rsid w:val="00FF68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5EF8FCA1"/>
  <w15:docId w15:val="{6804BB59-F0AA-4573-A1CE-3320A7AE3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61C6"/>
    <w:pPr>
      <w:spacing w:after="120" w:line="264" w:lineRule="auto"/>
      <w:jc w:val="both"/>
    </w:pPr>
    <w:rPr>
      <w:lang w:val="en-NZ" w:eastAsia="en-NZ"/>
    </w:rPr>
  </w:style>
  <w:style w:type="paragraph" w:styleId="Heading1">
    <w:name w:val="heading 1"/>
    <w:basedOn w:val="BodyText2"/>
    <w:next w:val="Normal"/>
    <w:link w:val="Heading1Char"/>
    <w:uiPriority w:val="9"/>
    <w:qFormat/>
    <w:rsid w:val="00BC0061"/>
    <w:pPr>
      <w:spacing w:after="0"/>
      <w:outlineLvl w:val="0"/>
    </w:pPr>
    <w:rPr>
      <w:rFonts w:ascii="Helvetica Neue" w:hAnsi="Helvetica Neue" w:cs="Arial"/>
      <w:color w:val="D4552F"/>
      <w:sz w:val="28"/>
      <w:szCs w:val="28"/>
    </w:rPr>
  </w:style>
  <w:style w:type="paragraph" w:styleId="Heading2">
    <w:name w:val="heading 2"/>
    <w:basedOn w:val="Normal"/>
    <w:next w:val="Normal"/>
    <w:link w:val="Heading2Char"/>
    <w:uiPriority w:val="9"/>
    <w:semiHidden/>
    <w:unhideWhenUsed/>
    <w:qFormat/>
    <w:rsid w:val="00EF3590"/>
    <w:pPr>
      <w:keepNext/>
      <w:keepLines/>
      <w:spacing w:before="80" w:after="0" w:line="240" w:lineRule="auto"/>
      <w:outlineLvl w:val="1"/>
    </w:pPr>
    <w:rPr>
      <w:rFonts w:ascii="Calibri Light" w:eastAsia="SimSun" w:hAnsi="Calibri Light"/>
      <w:color w:val="404040"/>
      <w:sz w:val="28"/>
      <w:szCs w:val="28"/>
    </w:rPr>
  </w:style>
  <w:style w:type="paragraph" w:styleId="Heading3">
    <w:name w:val="heading 3"/>
    <w:aliases w:val="h3"/>
    <w:basedOn w:val="Normal"/>
    <w:next w:val="Normal"/>
    <w:link w:val="Heading3Char"/>
    <w:uiPriority w:val="9"/>
    <w:unhideWhenUsed/>
    <w:qFormat/>
    <w:rsid w:val="00065AFA"/>
    <w:pPr>
      <w:keepNext/>
      <w:keepLines/>
      <w:spacing w:before="40" w:after="0" w:line="240" w:lineRule="auto"/>
      <w:outlineLvl w:val="2"/>
    </w:pPr>
    <w:rPr>
      <w:rFonts w:ascii="Calibri Light" w:eastAsia="SimSun" w:hAnsi="Calibri Light"/>
      <w:b/>
      <w:sz w:val="24"/>
      <w:szCs w:val="24"/>
      <w:lang w:val="en-US"/>
    </w:rPr>
  </w:style>
  <w:style w:type="paragraph" w:styleId="Heading4">
    <w:name w:val="heading 4"/>
    <w:aliases w:val="h4"/>
    <w:basedOn w:val="Normal"/>
    <w:next w:val="Normal"/>
    <w:link w:val="Heading4Char"/>
    <w:uiPriority w:val="9"/>
    <w:semiHidden/>
    <w:unhideWhenUsed/>
    <w:qFormat/>
    <w:rsid w:val="00EF3590"/>
    <w:pPr>
      <w:keepNext/>
      <w:keepLines/>
      <w:spacing w:before="40" w:after="0"/>
      <w:outlineLvl w:val="3"/>
    </w:pPr>
    <w:rPr>
      <w:rFonts w:ascii="Calibri Light" w:eastAsia="SimSun" w:hAnsi="Calibri Light"/>
      <w:sz w:val="22"/>
      <w:szCs w:val="22"/>
    </w:rPr>
  </w:style>
  <w:style w:type="paragraph" w:styleId="Heading5">
    <w:name w:val="heading 5"/>
    <w:basedOn w:val="Normal"/>
    <w:next w:val="Normal"/>
    <w:link w:val="Heading5Char"/>
    <w:uiPriority w:val="9"/>
    <w:semiHidden/>
    <w:unhideWhenUsed/>
    <w:qFormat/>
    <w:rsid w:val="00EF3590"/>
    <w:pPr>
      <w:keepNext/>
      <w:keepLines/>
      <w:spacing w:before="40" w:after="0"/>
      <w:outlineLvl w:val="4"/>
    </w:pPr>
    <w:rPr>
      <w:rFonts w:ascii="Calibri Light" w:eastAsia="SimSun" w:hAnsi="Calibri Light"/>
      <w:color w:val="44546A"/>
      <w:sz w:val="22"/>
      <w:szCs w:val="22"/>
    </w:rPr>
  </w:style>
  <w:style w:type="paragraph" w:styleId="Heading6">
    <w:name w:val="heading 6"/>
    <w:basedOn w:val="Normal"/>
    <w:next w:val="Normal"/>
    <w:link w:val="Heading6Char"/>
    <w:uiPriority w:val="9"/>
    <w:semiHidden/>
    <w:unhideWhenUsed/>
    <w:qFormat/>
    <w:rsid w:val="00EF3590"/>
    <w:pPr>
      <w:keepNext/>
      <w:keepLines/>
      <w:spacing w:before="40" w:after="0"/>
      <w:outlineLvl w:val="5"/>
    </w:pPr>
    <w:rPr>
      <w:rFonts w:ascii="Calibri Light" w:eastAsia="SimSun" w:hAnsi="Calibri Light"/>
      <w:i/>
      <w:iCs/>
      <w:color w:val="44546A"/>
      <w:sz w:val="21"/>
      <w:szCs w:val="21"/>
    </w:rPr>
  </w:style>
  <w:style w:type="paragraph" w:styleId="Heading7">
    <w:name w:val="heading 7"/>
    <w:basedOn w:val="Normal"/>
    <w:next w:val="Normal"/>
    <w:link w:val="Heading7Char"/>
    <w:uiPriority w:val="9"/>
    <w:semiHidden/>
    <w:unhideWhenUsed/>
    <w:qFormat/>
    <w:rsid w:val="00EF3590"/>
    <w:pPr>
      <w:keepNext/>
      <w:keepLines/>
      <w:spacing w:before="40" w:after="0"/>
      <w:outlineLvl w:val="6"/>
    </w:pPr>
    <w:rPr>
      <w:rFonts w:ascii="Calibri Light" w:eastAsia="SimSun" w:hAnsi="Calibri Light"/>
      <w:i/>
      <w:iCs/>
      <w:color w:val="1F4E79"/>
      <w:sz w:val="21"/>
      <w:szCs w:val="21"/>
    </w:rPr>
  </w:style>
  <w:style w:type="paragraph" w:styleId="Heading8">
    <w:name w:val="heading 8"/>
    <w:basedOn w:val="Normal"/>
    <w:next w:val="Normal"/>
    <w:link w:val="Heading8Char"/>
    <w:uiPriority w:val="9"/>
    <w:semiHidden/>
    <w:unhideWhenUsed/>
    <w:qFormat/>
    <w:rsid w:val="00EF3590"/>
    <w:pPr>
      <w:keepNext/>
      <w:keepLines/>
      <w:spacing w:before="40" w:after="0"/>
      <w:outlineLvl w:val="7"/>
    </w:pPr>
    <w:rPr>
      <w:rFonts w:ascii="Calibri Light" w:eastAsia="SimSun" w:hAnsi="Calibri Light"/>
      <w:b/>
      <w:bCs/>
      <w:color w:val="44546A"/>
    </w:rPr>
  </w:style>
  <w:style w:type="paragraph" w:styleId="Heading9">
    <w:name w:val="heading 9"/>
    <w:basedOn w:val="Normal"/>
    <w:next w:val="Normal"/>
    <w:link w:val="Heading9Char"/>
    <w:uiPriority w:val="9"/>
    <w:semiHidden/>
    <w:unhideWhenUsed/>
    <w:qFormat/>
    <w:rsid w:val="00EF3590"/>
    <w:pPr>
      <w:keepNext/>
      <w:keepLines/>
      <w:spacing w:before="40" w:after="0"/>
      <w:outlineLvl w:val="8"/>
    </w:pPr>
    <w:rPr>
      <w:rFonts w:ascii="Calibri Light" w:eastAsia="SimSun" w:hAnsi="Calibri Light"/>
      <w:b/>
      <w:bCs/>
      <w:i/>
      <w:iCs/>
      <w:color w:val="4454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semiHidden/>
    <w:rsid w:val="00E05F49"/>
    <w:pPr>
      <w:tabs>
        <w:tab w:val="center" w:pos="3544"/>
      </w:tabs>
      <w:spacing w:after="120" w:line="264" w:lineRule="auto"/>
      <w:ind w:left="-1985"/>
      <w:jc w:val="center"/>
    </w:pPr>
    <w:rPr>
      <w:rFonts w:ascii="Arial" w:hAnsi="Arial"/>
      <w:caps/>
      <w:color w:val="808080"/>
      <w:szCs w:val="24"/>
      <w:lang w:val="en-GB" w:eastAsia="en-GB"/>
    </w:rPr>
  </w:style>
  <w:style w:type="paragraph" w:styleId="Footer">
    <w:name w:val="footer"/>
    <w:rsid w:val="00637FC0"/>
    <w:pPr>
      <w:tabs>
        <w:tab w:val="right" w:pos="7088"/>
      </w:tabs>
      <w:spacing w:after="120" w:line="264" w:lineRule="auto"/>
      <w:ind w:left="-1985"/>
    </w:pPr>
    <w:rPr>
      <w:rFonts w:ascii="Arial" w:hAnsi="Arial"/>
      <w:color w:val="000000"/>
      <w:sz w:val="16"/>
      <w:szCs w:val="24"/>
      <w:lang w:val="en-GB" w:eastAsia="en-GB"/>
    </w:rPr>
  </w:style>
  <w:style w:type="character" w:customStyle="1" w:styleId="Heading1Char1">
    <w:name w:val="Heading 1 Char1"/>
    <w:rsid w:val="00637FC0"/>
    <w:rPr>
      <w:rFonts w:ascii="Verdana" w:hAnsi="Verdana"/>
      <w:sz w:val="32"/>
      <w:lang w:val="en-NZ" w:eastAsia="en-US" w:bidi="ar-DZ"/>
    </w:rPr>
  </w:style>
  <w:style w:type="paragraph" w:customStyle="1" w:styleId="Part">
    <w:name w:val="Part"/>
    <w:basedOn w:val="Title"/>
    <w:semiHidden/>
    <w:pPr>
      <w:spacing w:before="720"/>
    </w:pPr>
    <w:rPr>
      <w:sz w:val="40"/>
      <w:szCs w:val="144"/>
    </w:rPr>
  </w:style>
  <w:style w:type="paragraph" w:styleId="Title">
    <w:name w:val="Title"/>
    <w:basedOn w:val="Heading1"/>
    <w:next w:val="Normal"/>
    <w:link w:val="TitleChar"/>
    <w:uiPriority w:val="10"/>
    <w:qFormat/>
    <w:rsid w:val="0074406B"/>
    <w:pPr>
      <w:pBdr>
        <w:bottom w:val="single" w:sz="4" w:space="1" w:color="auto"/>
      </w:pBdr>
      <w:spacing w:line="240" w:lineRule="auto"/>
      <w:jc w:val="center"/>
    </w:pPr>
    <w:rPr>
      <w:sz w:val="32"/>
      <w:szCs w:val="32"/>
    </w:rPr>
  </w:style>
  <w:style w:type="paragraph" w:styleId="BodyText">
    <w:name w:val="Body Text"/>
    <w:link w:val="BodyTextChar"/>
    <w:rsid w:val="003E45EA"/>
    <w:pPr>
      <w:spacing w:after="120" w:line="288" w:lineRule="auto"/>
    </w:pPr>
    <w:rPr>
      <w:rFonts w:ascii="Verdana" w:hAnsi="Verdana"/>
      <w:szCs w:val="24"/>
      <w:lang w:val="en-NZ" w:bidi="ar-DZ"/>
    </w:rPr>
  </w:style>
  <w:style w:type="paragraph" w:styleId="Subtitle">
    <w:name w:val="Subtitle"/>
    <w:basedOn w:val="Normal"/>
    <w:next w:val="Normal"/>
    <w:link w:val="SubtitleChar"/>
    <w:uiPriority w:val="11"/>
    <w:qFormat/>
    <w:rsid w:val="00EF3590"/>
    <w:pPr>
      <w:numPr>
        <w:ilvl w:val="1"/>
      </w:numPr>
      <w:spacing w:line="240" w:lineRule="auto"/>
    </w:pPr>
    <w:rPr>
      <w:rFonts w:ascii="Calibri Light" w:eastAsia="SimSun" w:hAnsi="Calibri Light"/>
      <w:sz w:val="24"/>
      <w:szCs w:val="24"/>
    </w:rPr>
  </w:style>
  <w:style w:type="paragraph" w:styleId="BodyText2">
    <w:name w:val="Body Text 2"/>
    <w:basedOn w:val="BodyText"/>
    <w:link w:val="BodyText2Char"/>
  </w:style>
  <w:style w:type="paragraph" w:styleId="BodyText3">
    <w:name w:val="Body Text 3"/>
    <w:basedOn w:val="BodyText"/>
    <w:link w:val="BodyText3Char"/>
    <w:pPr>
      <w:spacing w:after="240"/>
    </w:pPr>
    <w:rPr>
      <w:rFonts w:ascii="Arial" w:hAnsi="Arial"/>
      <w:sz w:val="22"/>
      <w:szCs w:val="16"/>
    </w:rPr>
  </w:style>
  <w:style w:type="paragraph" w:styleId="ListBullet">
    <w:name w:val="List Bullet"/>
    <w:basedOn w:val="BodyText"/>
    <w:link w:val="ListBulletChar"/>
    <w:pPr>
      <w:numPr>
        <w:numId w:val="8"/>
      </w:numPr>
    </w:pPr>
    <w:rPr>
      <w:rFonts w:ascii="Arial" w:hAnsi="Arial"/>
    </w:rPr>
  </w:style>
  <w:style w:type="paragraph" w:customStyle="1" w:styleId="TableText">
    <w:name w:val="Table Text"/>
    <w:basedOn w:val="BodyText"/>
    <w:link w:val="TableTextChar"/>
    <w:semiHidden/>
    <w:pPr>
      <w:spacing w:line="240" w:lineRule="auto"/>
    </w:pPr>
  </w:style>
  <w:style w:type="paragraph" w:styleId="TOC1">
    <w:name w:val="toc 1"/>
    <w:semiHidden/>
    <w:rsid w:val="00F46191"/>
    <w:pPr>
      <w:tabs>
        <w:tab w:val="right" w:leader="dot" w:pos="8930"/>
      </w:tabs>
      <w:spacing w:after="120" w:line="288" w:lineRule="auto"/>
    </w:pPr>
    <w:rPr>
      <w:rFonts w:ascii="Arial" w:hAnsi="Arial"/>
      <w:szCs w:val="24"/>
      <w:lang w:val="en-NZ" w:bidi="ar-DZ"/>
    </w:rPr>
  </w:style>
  <w:style w:type="character" w:styleId="Hyperlink">
    <w:name w:val="Hyperlink"/>
    <w:rPr>
      <w:color w:val="0000FF"/>
      <w:u w:val="single"/>
    </w:rPr>
  </w:style>
  <w:style w:type="paragraph" w:customStyle="1" w:styleId="Heading">
    <w:name w:val="Heading"/>
    <w:basedOn w:val="Title"/>
    <w:semiHidden/>
    <w:pPr>
      <w:spacing w:after="360"/>
      <w:ind w:left="-1985"/>
    </w:pPr>
    <w:rPr>
      <w:caps/>
      <w:sz w:val="36"/>
    </w:rPr>
  </w:style>
  <w:style w:type="paragraph" w:customStyle="1" w:styleId="Version">
    <w:name w:val="Version"/>
    <w:basedOn w:val="Subtitle"/>
    <w:semiHidden/>
    <w:pPr>
      <w:spacing w:before="120" w:after="240"/>
    </w:pPr>
    <w:rPr>
      <w:sz w:val="28"/>
    </w:rPr>
  </w:style>
  <w:style w:type="paragraph" w:customStyle="1" w:styleId="Contents">
    <w:name w:val="Contents"/>
    <w:basedOn w:val="BodyText"/>
    <w:semiHidden/>
    <w:rPr>
      <w:b/>
      <w:sz w:val="28"/>
    </w:rPr>
  </w:style>
  <w:style w:type="table" w:styleId="TableGrid">
    <w:name w:val="Table Grid"/>
    <w:basedOn w:val="TableNormal"/>
    <w:uiPriority w:val="39"/>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cantSplit/>
    </w:trPr>
  </w:style>
  <w:style w:type="paragraph" w:styleId="BalloonText">
    <w:name w:val="Balloon Text"/>
    <w:basedOn w:val="Normal"/>
    <w:semiHidden/>
    <w:rPr>
      <w:rFonts w:ascii="Tahoma" w:hAnsi="Tahoma" w:cs="Tahoma"/>
      <w:sz w:val="16"/>
      <w:szCs w:val="16"/>
    </w:rPr>
  </w:style>
  <w:style w:type="paragraph" w:styleId="TOC2">
    <w:name w:val="toc 2"/>
    <w:basedOn w:val="TOC1"/>
    <w:semiHidden/>
    <w:rsid w:val="009733D1"/>
    <w:pPr>
      <w:ind w:left="567"/>
    </w:pPr>
  </w:style>
  <w:style w:type="paragraph" w:styleId="TOC3">
    <w:name w:val="toc 3"/>
    <w:basedOn w:val="TOC2"/>
    <w:semiHidden/>
    <w:pPr>
      <w:ind w:left="1134"/>
    </w:pPr>
  </w:style>
  <w:style w:type="paragraph" w:styleId="BodyTextIndent">
    <w:name w:val="Body Text Indent"/>
    <w:basedOn w:val="BodyText"/>
    <w:link w:val="BodyTextIndentChar"/>
    <w:pPr>
      <w:spacing w:before="60"/>
      <w:ind w:left="357"/>
    </w:pPr>
  </w:style>
  <w:style w:type="paragraph" w:styleId="BodyTextIndent2">
    <w:name w:val="Body Text Indent 2"/>
    <w:basedOn w:val="BodyText"/>
    <w:pPr>
      <w:spacing w:before="60"/>
      <w:ind w:left="720"/>
    </w:pPr>
  </w:style>
  <w:style w:type="paragraph" w:styleId="ListBullet2">
    <w:name w:val="List Bullet 2"/>
    <w:basedOn w:val="ListBullet"/>
    <w:link w:val="ListBullet2Char"/>
    <w:pPr>
      <w:numPr>
        <w:numId w:val="2"/>
      </w:numPr>
    </w:pPr>
  </w:style>
  <w:style w:type="paragraph" w:styleId="ListNumber">
    <w:name w:val="List Number"/>
    <w:basedOn w:val="BodyText"/>
    <w:pPr>
      <w:numPr>
        <w:numId w:val="3"/>
      </w:numPr>
      <w:ind w:left="357" w:hanging="357"/>
    </w:pPr>
  </w:style>
  <w:style w:type="paragraph" w:styleId="ListNumber2">
    <w:name w:val="List Number 2"/>
    <w:basedOn w:val="ListNumber"/>
    <w:pPr>
      <w:numPr>
        <w:numId w:val="4"/>
      </w:numPr>
    </w:pPr>
  </w:style>
  <w:style w:type="paragraph" w:customStyle="1" w:styleId="TableHeading">
    <w:name w:val="Table Heading"/>
    <w:basedOn w:val="BodyText"/>
    <w:rsid w:val="00E057CF"/>
    <w:pPr>
      <w:spacing w:after="0" w:line="276" w:lineRule="auto"/>
    </w:pPr>
    <w:rPr>
      <w:b/>
      <w:color w:val="993399"/>
      <w:sz w:val="18"/>
    </w:rPr>
  </w:style>
  <w:style w:type="paragraph" w:styleId="Caption">
    <w:name w:val="caption"/>
    <w:basedOn w:val="Normal"/>
    <w:next w:val="Normal"/>
    <w:uiPriority w:val="35"/>
    <w:semiHidden/>
    <w:unhideWhenUsed/>
    <w:qFormat/>
    <w:rsid w:val="00EF3590"/>
    <w:pPr>
      <w:spacing w:line="240" w:lineRule="auto"/>
    </w:pPr>
    <w:rPr>
      <w:b/>
      <w:bCs/>
      <w:smallCaps/>
      <w:color w:val="595959"/>
      <w:spacing w:val="6"/>
    </w:rPr>
  </w:style>
  <w:style w:type="paragraph" w:customStyle="1" w:styleId="TableBullet">
    <w:name w:val="Table Bullet"/>
    <w:basedOn w:val="ListBullet"/>
    <w:pPr>
      <w:numPr>
        <w:numId w:val="7"/>
      </w:numPr>
      <w:spacing w:line="240" w:lineRule="auto"/>
    </w:pPr>
  </w:style>
  <w:style w:type="paragraph" w:customStyle="1" w:styleId="TableBullet2">
    <w:name w:val="Table Bullet 2"/>
    <w:basedOn w:val="TableBullet"/>
    <w:semiHidden/>
    <w:pPr>
      <w:numPr>
        <w:numId w:val="6"/>
      </w:numPr>
    </w:pPr>
  </w:style>
  <w:style w:type="paragraph" w:customStyle="1" w:styleId="TableIndent">
    <w:name w:val="Table Indent"/>
    <w:basedOn w:val="TableText"/>
    <w:semiHidden/>
    <w:pPr>
      <w:ind w:left="357"/>
    </w:pPr>
  </w:style>
  <w:style w:type="paragraph" w:styleId="DocumentMap">
    <w:name w:val="Document Map"/>
    <w:basedOn w:val="Normal"/>
    <w:semiHidden/>
    <w:pPr>
      <w:shd w:val="clear" w:color="auto" w:fill="000080"/>
    </w:pPr>
    <w:rPr>
      <w:rFonts w:ascii="Tahoma" w:hAnsi="Tahoma" w:cs="Tahoma"/>
    </w:rPr>
  </w:style>
  <w:style w:type="character" w:customStyle="1" w:styleId="BodyText3Char">
    <w:name w:val="Body Text 3 Char"/>
    <w:link w:val="BodyText3"/>
    <w:rPr>
      <w:rFonts w:ascii="Arial" w:hAnsi="Arial"/>
      <w:sz w:val="22"/>
      <w:szCs w:val="16"/>
      <w:lang w:val="en-NZ" w:eastAsia="en-US" w:bidi="ar-DZ"/>
    </w:rPr>
  </w:style>
  <w:style w:type="character" w:customStyle="1" w:styleId="BodyTextChar">
    <w:name w:val="Body Text Char"/>
    <w:link w:val="BodyText"/>
    <w:rsid w:val="003E45EA"/>
    <w:rPr>
      <w:rFonts w:ascii="Verdana" w:hAnsi="Verdana"/>
      <w:szCs w:val="24"/>
      <w:lang w:val="en-NZ" w:eastAsia="en-US" w:bidi="ar-DZ"/>
    </w:rPr>
  </w:style>
  <w:style w:type="character" w:customStyle="1" w:styleId="BodyText2Char">
    <w:name w:val="Body Text 2 Char"/>
    <w:basedOn w:val="BodyTextChar"/>
    <w:link w:val="BodyText2"/>
    <w:rPr>
      <w:rFonts w:ascii="Verdana" w:hAnsi="Verdana"/>
      <w:szCs w:val="24"/>
      <w:lang w:val="en-NZ" w:eastAsia="en-US" w:bidi="ar-DZ"/>
    </w:rPr>
  </w:style>
  <w:style w:type="character" w:customStyle="1" w:styleId="ListBulletChar">
    <w:name w:val="List Bullet Char"/>
    <w:link w:val="ListBullet"/>
    <w:rPr>
      <w:rFonts w:ascii="Arial" w:hAnsi="Arial"/>
      <w:szCs w:val="24"/>
      <w:lang w:val="en-NZ" w:bidi="ar-DZ"/>
    </w:rPr>
  </w:style>
  <w:style w:type="character" w:styleId="Strong">
    <w:name w:val="Strong"/>
    <w:uiPriority w:val="22"/>
    <w:qFormat/>
    <w:rsid w:val="00EF3590"/>
    <w:rPr>
      <w:b/>
      <w:bCs/>
    </w:rPr>
  </w:style>
  <w:style w:type="paragraph" w:styleId="NormalWeb">
    <w:name w:val="Normal (Web)"/>
    <w:basedOn w:val="Normal"/>
    <w:link w:val="NormalWebChar"/>
    <w:semiHidden/>
    <w:pPr>
      <w:spacing w:before="100" w:beforeAutospacing="1" w:after="100" w:afterAutospacing="1" w:line="240" w:lineRule="auto"/>
    </w:pPr>
    <w:rPr>
      <w:rFonts w:ascii="Times New Roman" w:hAnsi="Times New Roman"/>
      <w:sz w:val="24"/>
    </w:rPr>
  </w:style>
  <w:style w:type="character" w:styleId="FollowedHyperlink">
    <w:name w:val="FollowedHyperlink"/>
    <w:semiHidden/>
    <w:rPr>
      <w:color w:val="800080"/>
      <w:u w:val="single"/>
    </w:rPr>
  </w:style>
  <w:style w:type="paragraph" w:customStyle="1" w:styleId="Comment">
    <w:name w:val="Comment"/>
    <w:basedOn w:val="BodyText"/>
    <w:link w:val="CommentChar"/>
    <w:semiHidden/>
    <w:rsid w:val="00C94A74"/>
    <w:rPr>
      <w:rFonts w:cs="Arial"/>
      <w:i/>
      <w:color w:val="993399"/>
      <w:szCs w:val="19"/>
    </w:rPr>
  </w:style>
  <w:style w:type="character" w:styleId="PageNumber">
    <w:name w:val="page number"/>
    <w:basedOn w:val="DefaultParagraphFont"/>
  </w:style>
  <w:style w:type="paragraph" w:customStyle="1" w:styleId="HEADERSections">
    <w:name w:val="HEADER Sections"/>
    <w:basedOn w:val="Normal"/>
    <w:link w:val="HEADERSectionsChar"/>
    <w:semiHidden/>
    <w:pPr>
      <w:numPr>
        <w:numId w:val="5"/>
      </w:numPr>
      <w:overflowPunct w:val="0"/>
      <w:autoSpaceDE w:val="0"/>
      <w:autoSpaceDN w:val="0"/>
      <w:adjustRightInd w:val="0"/>
      <w:spacing w:line="240" w:lineRule="auto"/>
      <w:textAlignment w:val="baseline"/>
    </w:pPr>
    <w:rPr>
      <w:rFonts w:ascii="Arial" w:eastAsia="GungsuhChe" w:hAnsi="Arial"/>
      <w:b/>
      <w:sz w:val="28"/>
      <w:szCs w:val="28"/>
      <w:lang w:eastAsia="en-US" w:bidi="ar-DZ"/>
    </w:rPr>
  </w:style>
  <w:style w:type="character" w:customStyle="1" w:styleId="HEADERSectionsChar">
    <w:name w:val="HEADER Sections Char"/>
    <w:link w:val="HEADERSections"/>
    <w:semiHidden/>
    <w:rPr>
      <w:rFonts w:ascii="Arial" w:eastAsia="GungsuhChe" w:hAnsi="Arial"/>
      <w:b/>
      <w:sz w:val="28"/>
      <w:szCs w:val="28"/>
      <w:lang w:val="en-NZ" w:bidi="ar-DZ"/>
    </w:rPr>
  </w:style>
  <w:style w:type="paragraph" w:customStyle="1" w:styleId="BulletPoints">
    <w:name w:val="Bullet Points"/>
    <w:basedOn w:val="Normal"/>
    <w:link w:val="BulletPointsChar"/>
    <w:semiHidden/>
    <w:pPr>
      <w:overflowPunct w:val="0"/>
      <w:autoSpaceDE w:val="0"/>
      <w:autoSpaceDN w:val="0"/>
      <w:adjustRightInd w:val="0"/>
      <w:spacing w:after="240" w:line="240" w:lineRule="auto"/>
      <w:textAlignment w:val="baseline"/>
    </w:pPr>
    <w:rPr>
      <w:rFonts w:ascii="Arial" w:hAnsi="Arial"/>
      <w:sz w:val="24"/>
      <w:lang w:eastAsia="en-US" w:bidi="ar-DZ"/>
    </w:rPr>
  </w:style>
  <w:style w:type="character" w:customStyle="1" w:styleId="BulletPointsChar">
    <w:name w:val="Bullet Points Char"/>
    <w:link w:val="BulletPoints"/>
    <w:rPr>
      <w:rFonts w:ascii="Arial" w:hAnsi="Arial"/>
      <w:sz w:val="24"/>
      <w:lang w:val="en-NZ" w:eastAsia="en-US" w:bidi="ar-DZ"/>
    </w:rPr>
  </w:style>
  <w:style w:type="paragraph" w:styleId="FootnoteText">
    <w:name w:val="footnote text"/>
    <w:aliases w:val="fn,Geneva 9,Font: Geneva 9,Boston 10,f,Char,5_G,single space,ft,ADB,FOOTNOTES,ALTS FOOTNOTE,Footnote ak,Footnotes,Footnote Text Char2,Footnote Text Char Char1,Footnote Text Char1 Char Char,Footnote Text Char Char Char Char,footnote text"/>
    <w:basedOn w:val="Normal"/>
    <w:link w:val="FootnoteTextChar"/>
    <w:uiPriority w:val="99"/>
    <w:qFormat/>
    <w:pPr>
      <w:spacing w:line="240" w:lineRule="auto"/>
    </w:pPr>
    <w:rPr>
      <w:lang w:eastAsia="en-US" w:bidi="ar-DZ"/>
    </w:rPr>
  </w:style>
  <w:style w:type="paragraph" w:customStyle="1" w:styleId="HEADERSubSections">
    <w:name w:val="HEADER Sub Sections"/>
    <w:basedOn w:val="BulletPoints"/>
    <w:link w:val="HEADERSubSectionsChar"/>
    <w:semiHidden/>
    <w:pPr>
      <w:ind w:left="720" w:hanging="720"/>
      <w:jc w:val="left"/>
    </w:pPr>
    <w:rPr>
      <w:rFonts w:ascii="Verdana" w:hAnsi="Verdana"/>
      <w:b/>
      <w:szCs w:val="24"/>
    </w:rPr>
  </w:style>
  <w:style w:type="character" w:customStyle="1" w:styleId="HEADERSubSectionsChar">
    <w:name w:val="HEADER Sub Sections Char"/>
    <w:link w:val="HEADERSubSections"/>
    <w:rPr>
      <w:rFonts w:ascii="Verdana" w:hAnsi="Verdana"/>
      <w:b/>
      <w:sz w:val="24"/>
      <w:szCs w:val="24"/>
      <w:lang w:val="en-NZ" w:eastAsia="en-US" w:bidi="ar-DZ"/>
    </w:rPr>
  </w:style>
  <w:style w:type="paragraph" w:customStyle="1" w:styleId="Default">
    <w:name w:val="Default"/>
    <w:pPr>
      <w:autoSpaceDE w:val="0"/>
      <w:autoSpaceDN w:val="0"/>
      <w:adjustRightInd w:val="0"/>
      <w:spacing w:after="120" w:line="264" w:lineRule="auto"/>
    </w:pPr>
    <w:rPr>
      <w:rFonts w:ascii="Arial" w:hAnsi="Arial" w:cs="Arial"/>
      <w:color w:val="000000"/>
      <w:sz w:val="24"/>
      <w:szCs w:val="24"/>
      <w:lang w:val="en-GB" w:eastAsia="en-GB"/>
    </w:rPr>
  </w:style>
  <w:style w:type="paragraph" w:customStyle="1" w:styleId="Header3">
    <w:name w:val="Header 3"/>
    <w:basedOn w:val="Normal"/>
    <w:semiHidden/>
    <w:pPr>
      <w:spacing w:line="240" w:lineRule="auto"/>
      <w:ind w:left="340"/>
    </w:pPr>
    <w:rPr>
      <w:b/>
      <w:sz w:val="22"/>
      <w:szCs w:val="22"/>
      <w:u w:val="single"/>
      <w:lang w:eastAsia="en-US" w:bidi="ar-DZ"/>
    </w:rPr>
  </w:style>
  <w:style w:type="paragraph" w:customStyle="1" w:styleId="McHaleProcurementManualBodyText1">
    <w:name w:val="McHale Procurement Manual Body Text1"/>
    <w:basedOn w:val="Normal"/>
    <w:autoRedefine/>
    <w:semiHidden/>
    <w:pPr>
      <w:spacing w:before="120" w:line="240" w:lineRule="auto"/>
    </w:pPr>
    <w:rPr>
      <w:rFonts w:cs="Arial"/>
      <w:kern w:val="28"/>
      <w:sz w:val="22"/>
      <w:szCs w:val="22"/>
    </w:rPr>
  </w:style>
  <w:style w:type="paragraph" w:styleId="BodyTextIndent3">
    <w:name w:val="Body Text Indent 3"/>
    <w:basedOn w:val="Normal"/>
    <w:semiHidden/>
    <w:pPr>
      <w:spacing w:before="120" w:line="240" w:lineRule="auto"/>
      <w:ind w:left="720"/>
    </w:pPr>
    <w:rPr>
      <w:rFonts w:cs="Arial"/>
      <w:sz w:val="22"/>
      <w:lang w:val="en-AU" w:eastAsia="en-US"/>
    </w:rPr>
  </w:style>
  <w:style w:type="paragraph" w:styleId="TOC4">
    <w:name w:val="toc 4"/>
    <w:basedOn w:val="Normal"/>
    <w:next w:val="Normal"/>
    <w:autoRedefine/>
    <w:semiHidden/>
    <w:pPr>
      <w:spacing w:line="240" w:lineRule="auto"/>
      <w:ind w:left="720"/>
    </w:pPr>
    <w:rPr>
      <w:rFonts w:ascii="Times New Roman" w:hAnsi="Times New Roman"/>
      <w:sz w:val="24"/>
    </w:rPr>
  </w:style>
  <w:style w:type="paragraph" w:styleId="TOC5">
    <w:name w:val="toc 5"/>
    <w:basedOn w:val="Normal"/>
    <w:next w:val="Normal"/>
    <w:autoRedefine/>
    <w:semiHidden/>
    <w:pPr>
      <w:spacing w:line="240" w:lineRule="auto"/>
      <w:ind w:left="960"/>
    </w:pPr>
    <w:rPr>
      <w:rFonts w:ascii="Times New Roman" w:hAnsi="Times New Roman"/>
      <w:sz w:val="24"/>
    </w:rPr>
  </w:style>
  <w:style w:type="paragraph" w:styleId="TOC6">
    <w:name w:val="toc 6"/>
    <w:basedOn w:val="Normal"/>
    <w:next w:val="Normal"/>
    <w:autoRedefine/>
    <w:semiHidden/>
    <w:pPr>
      <w:spacing w:line="240" w:lineRule="auto"/>
      <w:ind w:left="1200"/>
    </w:pPr>
    <w:rPr>
      <w:rFonts w:ascii="Times New Roman" w:hAnsi="Times New Roman"/>
      <w:sz w:val="24"/>
    </w:rPr>
  </w:style>
  <w:style w:type="paragraph" w:styleId="TOC7">
    <w:name w:val="toc 7"/>
    <w:basedOn w:val="Normal"/>
    <w:next w:val="Normal"/>
    <w:autoRedefine/>
    <w:semiHidden/>
    <w:pPr>
      <w:spacing w:line="240" w:lineRule="auto"/>
      <w:ind w:left="1440"/>
    </w:pPr>
    <w:rPr>
      <w:rFonts w:ascii="Times New Roman" w:hAnsi="Times New Roman"/>
      <w:sz w:val="24"/>
    </w:rPr>
  </w:style>
  <w:style w:type="paragraph" w:styleId="TOC8">
    <w:name w:val="toc 8"/>
    <w:basedOn w:val="Normal"/>
    <w:next w:val="Normal"/>
    <w:autoRedefine/>
    <w:semiHidden/>
    <w:pPr>
      <w:spacing w:line="240" w:lineRule="auto"/>
      <w:ind w:left="1680"/>
    </w:pPr>
    <w:rPr>
      <w:rFonts w:ascii="Times New Roman" w:hAnsi="Times New Roman"/>
      <w:sz w:val="24"/>
    </w:rPr>
  </w:style>
  <w:style w:type="paragraph" w:styleId="TOC9">
    <w:name w:val="toc 9"/>
    <w:basedOn w:val="Normal"/>
    <w:next w:val="Normal"/>
    <w:autoRedefine/>
    <w:semiHidden/>
    <w:pPr>
      <w:spacing w:line="240" w:lineRule="auto"/>
      <w:ind w:left="1920"/>
    </w:pPr>
    <w:rPr>
      <w:rFonts w:ascii="Times New Roman" w:hAnsi="Times New Roman"/>
      <w:sz w:val="24"/>
    </w:rPr>
  </w:style>
  <w:style w:type="character" w:styleId="Emphasis">
    <w:name w:val="Emphasis"/>
    <w:uiPriority w:val="20"/>
    <w:qFormat/>
    <w:rsid w:val="00EF3590"/>
    <w:rPr>
      <w:i/>
      <w:iCs/>
    </w:rPr>
  </w:style>
  <w:style w:type="paragraph" w:customStyle="1" w:styleId="AideMemoire">
    <w:name w:val="Aide Memoire"/>
    <w:basedOn w:val="Normal"/>
    <w:semiHidden/>
    <w:pPr>
      <w:overflowPunct w:val="0"/>
      <w:autoSpaceDE w:val="0"/>
      <w:autoSpaceDN w:val="0"/>
      <w:adjustRightInd w:val="0"/>
      <w:spacing w:before="360" w:line="480" w:lineRule="auto"/>
      <w:textAlignment w:val="baseline"/>
    </w:pPr>
    <w:rPr>
      <w:rFonts w:ascii="Times New Roman" w:hAnsi="Times New Roman"/>
      <w:sz w:val="24"/>
      <w:lang w:val="en-AU" w:eastAsia="en-US"/>
    </w:rPr>
  </w:style>
  <w:style w:type="paragraph" w:customStyle="1" w:styleId="NZAIDHeading1">
    <w:name w:val="NZAID Heading 1"/>
    <w:basedOn w:val="Normal"/>
    <w:next w:val="Normal"/>
    <w:link w:val="NZAIDHeading1Char"/>
    <w:semiHidden/>
    <w:pPr>
      <w:spacing w:before="240" w:after="240" w:line="240" w:lineRule="auto"/>
      <w:outlineLvl w:val="0"/>
    </w:pPr>
    <w:rPr>
      <w:rFonts w:ascii="Arial" w:hAnsi="Arial"/>
      <w:b/>
      <w:sz w:val="28"/>
      <w:lang w:eastAsia="en-US" w:bidi="ar-DZ"/>
    </w:rPr>
  </w:style>
  <w:style w:type="character" w:customStyle="1" w:styleId="NZAIDHeading1Char">
    <w:name w:val="NZAID Heading 1 Char"/>
    <w:link w:val="NZAIDHeading1"/>
    <w:rPr>
      <w:rFonts w:ascii="Arial" w:hAnsi="Arial"/>
      <w:b/>
      <w:sz w:val="28"/>
      <w:szCs w:val="24"/>
      <w:lang w:val="en-NZ" w:eastAsia="en-US" w:bidi="ar-DZ"/>
    </w:rPr>
  </w:style>
  <w:style w:type="character" w:styleId="FootnoteReference">
    <w:name w:val="footnote reference"/>
    <w:aliases w:val="4_G,16 Point,Superscript 6 Point,SUPERS,ftref,Ref,de nota al pie,Char Char Char Char Car Char,Footnote symbol,Voetnootverwijzing,Fußnotenzeichen2,Times 10 Point,Exposant 3 Point,-E Fußnotenzeichen,ESPON Footnote No,Footnote call,R"/>
    <w:link w:val="BVIfnr"/>
    <w:uiPriority w:val="99"/>
    <w:qFormat/>
    <w:rPr>
      <w:vertAlign w:val="superscript"/>
    </w:rPr>
  </w:style>
  <w:style w:type="paragraph" w:customStyle="1" w:styleId="NZAIDStandardtext">
    <w:name w:val="NZAID Standard text"/>
    <w:basedOn w:val="Normal"/>
    <w:link w:val="NZAIDStandardtextChar"/>
    <w:semiHidden/>
    <w:pPr>
      <w:spacing w:line="240" w:lineRule="auto"/>
    </w:pPr>
    <w:rPr>
      <w:rFonts w:ascii="Arial" w:hAnsi="Arial"/>
      <w:sz w:val="22"/>
      <w:lang w:eastAsia="en-US" w:bidi="ar-DZ"/>
    </w:rPr>
  </w:style>
  <w:style w:type="character" w:customStyle="1" w:styleId="NZAIDStandardtextChar">
    <w:name w:val="NZAID Standard text Char"/>
    <w:link w:val="NZAIDStandardtext"/>
    <w:rPr>
      <w:rFonts w:ascii="Arial" w:hAnsi="Arial"/>
      <w:sz w:val="22"/>
      <w:szCs w:val="24"/>
      <w:lang w:val="en-NZ" w:eastAsia="en-US" w:bidi="ar-DZ"/>
    </w:rPr>
  </w:style>
  <w:style w:type="paragraph" w:customStyle="1" w:styleId="summaryPara1">
    <w:name w:val="summary Para 1"/>
    <w:basedOn w:val="Normal"/>
    <w:next w:val="NZAIDStandardtext"/>
    <w:autoRedefine/>
    <w:semiHidden/>
    <w:pPr>
      <w:keepNext/>
      <w:numPr>
        <w:numId w:val="9"/>
      </w:numPr>
      <w:tabs>
        <w:tab w:val="clear" w:pos="757"/>
        <w:tab w:val="num" w:pos="720"/>
      </w:tabs>
      <w:overflowPunct w:val="0"/>
      <w:autoSpaceDE w:val="0"/>
      <w:autoSpaceDN w:val="0"/>
      <w:adjustRightInd w:val="0"/>
      <w:spacing w:before="240" w:after="240" w:line="240" w:lineRule="auto"/>
      <w:ind w:left="720" w:hanging="720"/>
      <w:textAlignment w:val="baseline"/>
      <w:outlineLvl w:val="1"/>
    </w:pPr>
    <w:rPr>
      <w:b/>
      <w:bCs/>
      <w:iCs/>
      <w:color w:val="000000"/>
      <w:sz w:val="24"/>
      <w:lang w:eastAsia="en-US"/>
    </w:rPr>
  </w:style>
  <w:style w:type="paragraph" w:customStyle="1" w:styleId="Summarypara3">
    <w:name w:val="Summary para 3"/>
    <w:basedOn w:val="Heading2"/>
    <w:autoRedefine/>
    <w:semiHidden/>
    <w:pPr>
      <w:numPr>
        <w:ilvl w:val="1"/>
        <w:numId w:val="10"/>
      </w:numPr>
      <w:spacing w:after="240"/>
    </w:pPr>
    <w:rPr>
      <w:bCs/>
      <w:iCs/>
      <w:color w:val="000000"/>
    </w:rPr>
  </w:style>
  <w:style w:type="paragraph" w:customStyle="1" w:styleId="NZAIDStyleBulletPointsLeftBefore6ptAfter0pt">
    <w:name w:val="NZAID Style Bullet Points + Left Before:  6 pt After:  0 pt"/>
    <w:basedOn w:val="Normal"/>
    <w:semiHidden/>
    <w:pPr>
      <w:tabs>
        <w:tab w:val="left" w:pos="397"/>
        <w:tab w:val="num" w:pos="720"/>
      </w:tabs>
      <w:overflowPunct w:val="0"/>
      <w:autoSpaceDE w:val="0"/>
      <w:autoSpaceDN w:val="0"/>
      <w:adjustRightInd w:val="0"/>
      <w:spacing w:before="60" w:line="240" w:lineRule="auto"/>
      <w:ind w:left="720" w:hanging="720"/>
      <w:textAlignment w:val="baseline"/>
    </w:pPr>
    <w:rPr>
      <w:sz w:val="22"/>
      <w:lang w:eastAsia="en-US" w:bidi="ar-DZ"/>
    </w:rPr>
  </w:style>
  <w:style w:type="paragraph" w:customStyle="1" w:styleId="StyleBulletPointsLeftBefore6ptAfter0pt1">
    <w:name w:val="Style Bullet Points + Left Before:  6 pt After:  0 pt1"/>
    <w:basedOn w:val="Normal"/>
    <w:semiHidden/>
    <w:pPr>
      <w:numPr>
        <w:numId w:val="1"/>
      </w:numPr>
      <w:overflowPunct w:val="0"/>
      <w:autoSpaceDE w:val="0"/>
      <w:autoSpaceDN w:val="0"/>
      <w:adjustRightInd w:val="0"/>
      <w:spacing w:before="120" w:line="240" w:lineRule="auto"/>
      <w:ind w:left="1440"/>
      <w:textAlignment w:val="baseline"/>
    </w:pPr>
    <w:rPr>
      <w:sz w:val="22"/>
      <w:lang w:eastAsia="en-US" w:bidi="ar-DZ"/>
    </w:rPr>
  </w:style>
  <w:style w:type="paragraph" w:customStyle="1" w:styleId="SummaryPara2">
    <w:name w:val="Summary Para 2"/>
    <w:basedOn w:val="Normal"/>
    <w:semiHidden/>
    <w:pPr>
      <w:numPr>
        <w:numId w:val="11"/>
      </w:numPr>
      <w:tabs>
        <w:tab w:val="num" w:pos="720"/>
      </w:tabs>
      <w:spacing w:before="240" w:after="240" w:line="240" w:lineRule="auto"/>
      <w:ind w:left="403" w:hanging="403"/>
    </w:pPr>
    <w:rPr>
      <w:b/>
      <w:sz w:val="24"/>
      <w:lang w:eastAsia="en-US" w:bidi="ar-DZ"/>
    </w:rPr>
  </w:style>
  <w:style w:type="paragraph" w:styleId="ListBullet3">
    <w:name w:val="List Bullet 3"/>
    <w:basedOn w:val="ListBullet2"/>
    <w:semiHidden/>
    <w:pPr>
      <w:numPr>
        <w:numId w:val="0"/>
      </w:numPr>
      <w:tabs>
        <w:tab w:val="num" w:pos="1080"/>
      </w:tabs>
      <w:ind w:left="1080" w:hanging="360"/>
    </w:pPr>
    <w:rPr>
      <w:rFonts w:cs="Arial"/>
      <w:color w:val="333333"/>
      <w:szCs w:val="19"/>
    </w:rPr>
  </w:style>
  <w:style w:type="character" w:customStyle="1" w:styleId="ListBullet2Char">
    <w:name w:val="List Bullet 2 Char"/>
    <w:basedOn w:val="ListBulletChar"/>
    <w:link w:val="ListBullet2"/>
    <w:rPr>
      <w:rFonts w:ascii="Arial" w:hAnsi="Arial"/>
      <w:szCs w:val="24"/>
      <w:lang w:val="en-NZ" w:bidi="ar-DZ"/>
    </w:rPr>
  </w:style>
  <w:style w:type="paragraph" w:styleId="BlockText">
    <w:name w:val="Block Text"/>
    <w:basedOn w:val="Normal"/>
    <w:semiHidden/>
    <w:pPr>
      <w:spacing w:line="240" w:lineRule="auto"/>
      <w:ind w:left="-709" w:right="-568"/>
    </w:pPr>
    <w:rPr>
      <w:rFonts w:cs="Arial"/>
      <w:b/>
      <w:bCs/>
      <w:sz w:val="22"/>
      <w:lang w:eastAsia="en-US"/>
    </w:rPr>
  </w:style>
  <w:style w:type="paragraph" w:styleId="ListBullet4">
    <w:name w:val="List Bullet 4"/>
    <w:basedOn w:val="ListBullet"/>
    <w:semiHidden/>
    <w:pPr>
      <w:numPr>
        <w:numId w:val="0"/>
      </w:numPr>
      <w:tabs>
        <w:tab w:val="num" w:pos="142"/>
      </w:tabs>
      <w:ind w:left="1434" w:hanging="357"/>
    </w:pPr>
    <w:rPr>
      <w:lang w:bidi="ar-SA"/>
    </w:rPr>
  </w:style>
  <w:style w:type="character" w:customStyle="1" w:styleId="TableTextChar">
    <w:name w:val="Table Text Char"/>
    <w:basedOn w:val="BodyTextChar"/>
    <w:link w:val="TableText"/>
    <w:rPr>
      <w:rFonts w:ascii="Verdana" w:hAnsi="Verdana"/>
      <w:szCs w:val="24"/>
      <w:lang w:val="en-NZ" w:eastAsia="en-US" w:bidi="ar-DZ"/>
    </w:rPr>
  </w:style>
  <w:style w:type="character" w:customStyle="1" w:styleId="Heading3Char">
    <w:name w:val="Heading 3 Char"/>
    <w:aliases w:val="h3 Char"/>
    <w:link w:val="Heading3"/>
    <w:uiPriority w:val="9"/>
    <w:rsid w:val="00065AFA"/>
    <w:rPr>
      <w:rFonts w:ascii="Calibri Light" w:eastAsia="SimSun" w:hAnsi="Calibri Light"/>
      <w:b/>
      <w:sz w:val="24"/>
      <w:szCs w:val="24"/>
      <w:lang w:eastAsia="en-NZ"/>
    </w:rPr>
  </w:style>
  <w:style w:type="character" w:customStyle="1" w:styleId="BodyTextIndentChar">
    <w:name w:val="Body Text Indent Char"/>
    <w:basedOn w:val="BodyTextChar"/>
    <w:link w:val="BodyTextIndent"/>
    <w:rPr>
      <w:rFonts w:ascii="Verdana" w:hAnsi="Verdana"/>
      <w:szCs w:val="24"/>
      <w:lang w:val="en-NZ" w:eastAsia="en-US" w:bidi="ar-DZ"/>
    </w:rPr>
  </w:style>
  <w:style w:type="character" w:customStyle="1" w:styleId="NormalWebChar">
    <w:name w:val="Normal (Web) Char"/>
    <w:link w:val="NormalWeb"/>
    <w:rPr>
      <w:sz w:val="24"/>
      <w:szCs w:val="24"/>
      <w:lang w:val="en-GB" w:eastAsia="en-GB" w:bidi="ar-SA"/>
    </w:rPr>
  </w:style>
  <w:style w:type="paragraph" w:customStyle="1" w:styleId="HeaderPolicyPara">
    <w:name w:val="Header Policy Para"/>
    <w:basedOn w:val="Heading1"/>
    <w:link w:val="HeaderPolicyParaChar"/>
    <w:semiHidden/>
    <w:pPr>
      <w:overflowPunct w:val="0"/>
      <w:autoSpaceDE w:val="0"/>
      <w:autoSpaceDN w:val="0"/>
      <w:adjustRightInd w:val="0"/>
      <w:spacing w:before="120" w:after="120"/>
      <w:textAlignment w:val="baseline"/>
    </w:pPr>
    <w:rPr>
      <w:rFonts w:ascii="Arial" w:hAnsi="Arial"/>
      <w:b/>
      <w:sz w:val="22"/>
      <w:lang w:val="en-AU"/>
    </w:rPr>
  </w:style>
  <w:style w:type="character" w:customStyle="1" w:styleId="Heading1Char">
    <w:name w:val="Heading 1 Char"/>
    <w:link w:val="Heading1"/>
    <w:uiPriority w:val="9"/>
    <w:rsid w:val="00BC0061"/>
    <w:rPr>
      <w:rFonts w:ascii="Helvetica Neue" w:hAnsi="Helvetica Neue" w:cs="Arial"/>
      <w:color w:val="D4552F"/>
      <w:sz w:val="28"/>
      <w:szCs w:val="28"/>
      <w:lang w:val="en-NZ" w:bidi="ar-DZ"/>
    </w:rPr>
  </w:style>
  <w:style w:type="character" w:customStyle="1" w:styleId="HeaderPolicyParaChar">
    <w:name w:val="Header Policy Para Char"/>
    <w:link w:val="HeaderPolicyPara"/>
    <w:rPr>
      <w:rFonts w:ascii="Arial" w:hAnsi="Arial" w:cs="Arial"/>
      <w:b/>
      <w:sz w:val="22"/>
      <w:lang w:val="en-AU" w:eastAsia="en-US" w:bidi="ar-SA"/>
    </w:rPr>
  </w:style>
  <w:style w:type="paragraph" w:customStyle="1" w:styleId="Headersubpolicypara">
    <w:name w:val="Header sub policy para"/>
    <w:basedOn w:val="Normal"/>
    <w:link w:val="HeadersubpolicyparaChar"/>
    <w:semiHidden/>
    <w:pPr>
      <w:tabs>
        <w:tab w:val="left" w:pos="1440"/>
      </w:tabs>
      <w:spacing w:before="120" w:line="240" w:lineRule="auto"/>
      <w:ind w:firstLine="720"/>
    </w:pPr>
    <w:rPr>
      <w:rFonts w:ascii="Arial" w:hAnsi="Arial" w:cs="Arial"/>
      <w:b/>
      <w:i/>
      <w:sz w:val="22"/>
      <w:szCs w:val="22"/>
      <w:lang w:val="en-AU" w:eastAsia="en-US"/>
    </w:rPr>
  </w:style>
  <w:style w:type="character" w:customStyle="1" w:styleId="HeadersubpolicyparaChar">
    <w:name w:val="Header sub policy para Char"/>
    <w:link w:val="Headersubpolicypara"/>
    <w:rPr>
      <w:rFonts w:ascii="Arial" w:hAnsi="Arial" w:cs="Arial"/>
      <w:b/>
      <w:i/>
      <w:sz w:val="22"/>
      <w:szCs w:val="22"/>
      <w:lang w:val="en-AU" w:eastAsia="en-US" w:bidi="ar-SA"/>
    </w:rPr>
  </w:style>
  <w:style w:type="character" w:customStyle="1" w:styleId="CommentChar">
    <w:name w:val="Comment Char"/>
    <w:link w:val="Comment"/>
    <w:rsid w:val="00C94A74"/>
    <w:rPr>
      <w:rFonts w:ascii="Verdana" w:hAnsi="Verdana" w:cs="Arial"/>
      <w:i/>
      <w:color w:val="993399"/>
      <w:szCs w:val="19"/>
      <w:lang w:val="en-NZ" w:eastAsia="en-US" w:bidi="ar-DZ"/>
    </w:rPr>
  </w:style>
  <w:style w:type="character" w:styleId="CommentReference">
    <w:name w:val="annotation reference"/>
    <w:semiHidden/>
    <w:rPr>
      <w:sz w:val="16"/>
      <w:szCs w:val="16"/>
    </w:rPr>
  </w:style>
  <w:style w:type="paragraph" w:styleId="CommentText">
    <w:name w:val="annotation text"/>
    <w:basedOn w:val="Normal"/>
    <w:semiHidden/>
    <w:pPr>
      <w:spacing w:line="240" w:lineRule="auto"/>
    </w:pPr>
    <w:rPr>
      <w:lang w:val="en-AU" w:eastAsia="en-US"/>
    </w:rPr>
  </w:style>
  <w:style w:type="paragraph" w:customStyle="1" w:styleId="ApprovalDate">
    <w:name w:val="ApprovalDate"/>
    <w:basedOn w:val="TableText"/>
    <w:semiHidden/>
    <w:rPr>
      <w:sz w:val="18"/>
      <w:szCs w:val="18"/>
    </w:rPr>
  </w:style>
  <w:style w:type="paragraph" w:customStyle="1" w:styleId="Status">
    <w:name w:val="Status"/>
    <w:basedOn w:val="TableText"/>
    <w:semiHidden/>
    <w:rPr>
      <w:sz w:val="18"/>
      <w:szCs w:val="18"/>
    </w:rPr>
  </w:style>
  <w:style w:type="paragraph" w:customStyle="1" w:styleId="Classification">
    <w:name w:val="Classification"/>
    <w:basedOn w:val="TableText"/>
    <w:rsid w:val="00E05F49"/>
    <w:pPr>
      <w:ind w:left="-1985"/>
      <w:jc w:val="center"/>
    </w:pPr>
    <w:rPr>
      <w:b/>
      <w:i/>
      <w:color w:val="808080"/>
      <w:szCs w:val="18"/>
    </w:rPr>
  </w:style>
  <w:style w:type="paragraph" w:customStyle="1" w:styleId="Guidance">
    <w:name w:val="Guidance"/>
    <w:basedOn w:val="BodyText2"/>
    <w:link w:val="GuidanceChar"/>
    <w:rsid w:val="00C94A74"/>
    <w:pPr>
      <w:tabs>
        <w:tab w:val="left" w:pos="1440"/>
      </w:tabs>
    </w:pPr>
    <w:rPr>
      <w:i/>
      <w:color w:val="993399"/>
    </w:rPr>
  </w:style>
  <w:style w:type="paragraph" w:customStyle="1" w:styleId="DocRefNo">
    <w:name w:val="Doc Ref No"/>
    <w:basedOn w:val="Status"/>
    <w:semiHidden/>
  </w:style>
  <w:style w:type="paragraph" w:styleId="CommentSubject">
    <w:name w:val="annotation subject"/>
    <w:basedOn w:val="CommentText"/>
    <w:next w:val="CommentText"/>
    <w:semiHidden/>
    <w:rsid w:val="00E64EE4"/>
    <w:pPr>
      <w:spacing w:line="312" w:lineRule="auto"/>
    </w:pPr>
    <w:rPr>
      <w:b/>
      <w:bCs/>
      <w:lang w:val="en-GB" w:eastAsia="en-GB"/>
    </w:rPr>
  </w:style>
  <w:style w:type="character" w:customStyle="1" w:styleId="Heading4Char">
    <w:name w:val="Heading 4 Char"/>
    <w:aliases w:val="h4 Char"/>
    <w:link w:val="Heading4"/>
    <w:uiPriority w:val="9"/>
    <w:semiHidden/>
    <w:locked/>
    <w:rsid w:val="00EF3590"/>
    <w:rPr>
      <w:rFonts w:ascii="Calibri Light" w:eastAsia="SimSun" w:hAnsi="Calibri Light" w:cs="Times New Roman"/>
      <w:sz w:val="22"/>
      <w:szCs w:val="22"/>
    </w:rPr>
  </w:style>
  <w:style w:type="paragraph" w:customStyle="1" w:styleId="TableHeader">
    <w:name w:val="TableHeader"/>
    <w:basedOn w:val="Normal"/>
    <w:rsid w:val="00824C75"/>
    <w:rPr>
      <w:b/>
      <w:sz w:val="18"/>
      <w:lang w:eastAsia="en-US"/>
    </w:rPr>
  </w:style>
  <w:style w:type="character" w:customStyle="1" w:styleId="GuidanceChar">
    <w:name w:val="Guidance Char"/>
    <w:link w:val="Guidance"/>
    <w:rsid w:val="00AA2D1D"/>
    <w:rPr>
      <w:rFonts w:ascii="Verdana" w:hAnsi="Verdana"/>
      <w:i/>
      <w:color w:val="993399"/>
      <w:szCs w:val="24"/>
      <w:lang w:val="en-NZ" w:eastAsia="en-US" w:bidi="ar-DZ"/>
    </w:rPr>
  </w:style>
  <w:style w:type="character" w:customStyle="1" w:styleId="TitleChar">
    <w:name w:val="Title Char"/>
    <w:link w:val="Title"/>
    <w:uiPriority w:val="10"/>
    <w:rsid w:val="0074406B"/>
    <w:rPr>
      <w:rFonts w:ascii="Helvetica Neue" w:hAnsi="Helvetica Neue" w:cs="Arial"/>
      <w:color w:val="D4552F"/>
      <w:sz w:val="32"/>
      <w:szCs w:val="32"/>
      <w:lang w:val="en-NZ" w:bidi="ar-DZ"/>
    </w:rPr>
  </w:style>
  <w:style w:type="character" w:customStyle="1" w:styleId="Heading2Char">
    <w:name w:val="Heading 2 Char"/>
    <w:link w:val="Heading2"/>
    <w:uiPriority w:val="9"/>
    <w:semiHidden/>
    <w:rsid w:val="00EF3590"/>
    <w:rPr>
      <w:rFonts w:ascii="Calibri Light" w:eastAsia="SimSun" w:hAnsi="Calibri Light" w:cs="Times New Roman"/>
      <w:color w:val="404040"/>
      <w:sz w:val="28"/>
      <w:szCs w:val="28"/>
    </w:rPr>
  </w:style>
  <w:style w:type="character" w:customStyle="1" w:styleId="Heading5Char">
    <w:name w:val="Heading 5 Char"/>
    <w:link w:val="Heading5"/>
    <w:uiPriority w:val="9"/>
    <w:semiHidden/>
    <w:rsid w:val="00EF3590"/>
    <w:rPr>
      <w:rFonts w:ascii="Calibri Light" w:eastAsia="SimSun" w:hAnsi="Calibri Light" w:cs="Times New Roman"/>
      <w:color w:val="44546A"/>
      <w:sz w:val="22"/>
      <w:szCs w:val="22"/>
    </w:rPr>
  </w:style>
  <w:style w:type="character" w:customStyle="1" w:styleId="Heading6Char">
    <w:name w:val="Heading 6 Char"/>
    <w:link w:val="Heading6"/>
    <w:uiPriority w:val="9"/>
    <w:semiHidden/>
    <w:rsid w:val="00EF3590"/>
    <w:rPr>
      <w:rFonts w:ascii="Calibri Light" w:eastAsia="SimSun" w:hAnsi="Calibri Light" w:cs="Times New Roman"/>
      <w:i/>
      <w:iCs/>
      <w:color w:val="44546A"/>
      <w:sz w:val="21"/>
      <w:szCs w:val="21"/>
    </w:rPr>
  </w:style>
  <w:style w:type="character" w:customStyle="1" w:styleId="Heading7Char">
    <w:name w:val="Heading 7 Char"/>
    <w:link w:val="Heading7"/>
    <w:uiPriority w:val="9"/>
    <w:semiHidden/>
    <w:rsid w:val="00EF3590"/>
    <w:rPr>
      <w:rFonts w:ascii="Calibri Light" w:eastAsia="SimSun" w:hAnsi="Calibri Light" w:cs="Times New Roman"/>
      <w:i/>
      <w:iCs/>
      <w:color w:val="1F4E79"/>
      <w:sz w:val="21"/>
      <w:szCs w:val="21"/>
    </w:rPr>
  </w:style>
  <w:style w:type="character" w:customStyle="1" w:styleId="Heading8Char">
    <w:name w:val="Heading 8 Char"/>
    <w:link w:val="Heading8"/>
    <w:uiPriority w:val="9"/>
    <w:semiHidden/>
    <w:rsid w:val="00EF3590"/>
    <w:rPr>
      <w:rFonts w:ascii="Calibri Light" w:eastAsia="SimSun" w:hAnsi="Calibri Light" w:cs="Times New Roman"/>
      <w:b/>
      <w:bCs/>
      <w:color w:val="44546A"/>
    </w:rPr>
  </w:style>
  <w:style w:type="character" w:customStyle="1" w:styleId="Heading9Char">
    <w:name w:val="Heading 9 Char"/>
    <w:link w:val="Heading9"/>
    <w:uiPriority w:val="9"/>
    <w:semiHidden/>
    <w:rsid w:val="00EF3590"/>
    <w:rPr>
      <w:rFonts w:ascii="Calibri Light" w:eastAsia="SimSun" w:hAnsi="Calibri Light" w:cs="Times New Roman"/>
      <w:b/>
      <w:bCs/>
      <w:i/>
      <w:iCs/>
      <w:color w:val="44546A"/>
    </w:rPr>
  </w:style>
  <w:style w:type="character" w:customStyle="1" w:styleId="SubtitleChar">
    <w:name w:val="Subtitle Char"/>
    <w:link w:val="Subtitle"/>
    <w:uiPriority w:val="11"/>
    <w:rsid w:val="00EF3590"/>
    <w:rPr>
      <w:rFonts w:ascii="Calibri Light" w:eastAsia="SimSun" w:hAnsi="Calibri Light" w:cs="Times New Roman"/>
      <w:sz w:val="24"/>
      <w:szCs w:val="24"/>
    </w:rPr>
  </w:style>
  <w:style w:type="paragraph" w:styleId="NoSpacing">
    <w:name w:val="No Spacing"/>
    <w:uiPriority w:val="1"/>
    <w:qFormat/>
    <w:rsid w:val="00EF3590"/>
    <w:rPr>
      <w:lang w:val="en-NZ" w:eastAsia="en-NZ"/>
    </w:rPr>
  </w:style>
  <w:style w:type="paragraph" w:styleId="Quote">
    <w:name w:val="Quote"/>
    <w:basedOn w:val="Normal"/>
    <w:next w:val="Normal"/>
    <w:link w:val="QuoteChar"/>
    <w:uiPriority w:val="29"/>
    <w:qFormat/>
    <w:rsid w:val="00EF3590"/>
    <w:pPr>
      <w:spacing w:before="160"/>
      <w:ind w:left="720" w:right="720"/>
    </w:pPr>
    <w:rPr>
      <w:i/>
      <w:iCs/>
      <w:color w:val="404040"/>
    </w:rPr>
  </w:style>
  <w:style w:type="character" w:customStyle="1" w:styleId="QuoteChar">
    <w:name w:val="Quote Char"/>
    <w:link w:val="Quote"/>
    <w:uiPriority w:val="29"/>
    <w:rsid w:val="00EF3590"/>
    <w:rPr>
      <w:i/>
      <w:iCs/>
      <w:color w:val="404040"/>
    </w:rPr>
  </w:style>
  <w:style w:type="paragraph" w:styleId="IntenseQuote">
    <w:name w:val="Intense Quote"/>
    <w:basedOn w:val="Normal"/>
    <w:next w:val="Normal"/>
    <w:link w:val="IntenseQuoteChar"/>
    <w:uiPriority w:val="30"/>
    <w:qFormat/>
    <w:rsid w:val="00EF3590"/>
    <w:pPr>
      <w:pBdr>
        <w:left w:val="single" w:sz="18" w:space="12" w:color="5B9BD5"/>
      </w:pBdr>
      <w:spacing w:before="100" w:beforeAutospacing="1" w:line="300" w:lineRule="auto"/>
      <w:ind w:left="1224" w:right="1224"/>
    </w:pPr>
    <w:rPr>
      <w:rFonts w:ascii="Calibri Light" w:eastAsia="SimSun" w:hAnsi="Calibri Light"/>
      <w:color w:val="5B9BD5"/>
      <w:sz w:val="28"/>
      <w:szCs w:val="28"/>
    </w:rPr>
  </w:style>
  <w:style w:type="character" w:customStyle="1" w:styleId="IntenseQuoteChar">
    <w:name w:val="Intense Quote Char"/>
    <w:link w:val="IntenseQuote"/>
    <w:uiPriority w:val="30"/>
    <w:rsid w:val="00EF3590"/>
    <w:rPr>
      <w:rFonts w:ascii="Calibri Light" w:eastAsia="SimSun" w:hAnsi="Calibri Light" w:cs="Times New Roman"/>
      <w:color w:val="5B9BD5"/>
      <w:sz w:val="28"/>
      <w:szCs w:val="28"/>
    </w:rPr>
  </w:style>
  <w:style w:type="character" w:styleId="SubtleEmphasis">
    <w:name w:val="Subtle Emphasis"/>
    <w:uiPriority w:val="19"/>
    <w:qFormat/>
    <w:rsid w:val="00EF3590"/>
    <w:rPr>
      <w:i/>
      <w:iCs/>
      <w:color w:val="404040"/>
    </w:rPr>
  </w:style>
  <w:style w:type="character" w:styleId="IntenseEmphasis">
    <w:name w:val="Intense Emphasis"/>
    <w:uiPriority w:val="21"/>
    <w:qFormat/>
    <w:rsid w:val="00EF3590"/>
    <w:rPr>
      <w:b/>
      <w:bCs/>
      <w:i/>
      <w:iCs/>
    </w:rPr>
  </w:style>
  <w:style w:type="character" w:styleId="SubtleReference">
    <w:name w:val="Subtle Reference"/>
    <w:uiPriority w:val="31"/>
    <w:qFormat/>
    <w:rsid w:val="00EF3590"/>
    <w:rPr>
      <w:smallCaps/>
      <w:color w:val="404040"/>
      <w:u w:val="single" w:color="7F7F7F"/>
    </w:rPr>
  </w:style>
  <w:style w:type="character" w:styleId="IntenseReference">
    <w:name w:val="Intense Reference"/>
    <w:uiPriority w:val="32"/>
    <w:qFormat/>
    <w:rsid w:val="00EF3590"/>
    <w:rPr>
      <w:b/>
      <w:bCs/>
      <w:smallCaps/>
      <w:spacing w:val="5"/>
      <w:u w:val="single"/>
    </w:rPr>
  </w:style>
  <w:style w:type="character" w:styleId="BookTitle">
    <w:name w:val="Book Title"/>
    <w:uiPriority w:val="33"/>
    <w:qFormat/>
    <w:rsid w:val="00EF3590"/>
    <w:rPr>
      <w:b/>
      <w:bCs/>
      <w:smallCaps/>
    </w:rPr>
  </w:style>
  <w:style w:type="paragraph" w:styleId="TOCHeading">
    <w:name w:val="TOC Heading"/>
    <w:basedOn w:val="Heading1"/>
    <w:next w:val="Normal"/>
    <w:uiPriority w:val="39"/>
    <w:semiHidden/>
    <w:unhideWhenUsed/>
    <w:qFormat/>
    <w:rsid w:val="00EF3590"/>
    <w:pPr>
      <w:outlineLvl w:val="9"/>
    </w:pPr>
  </w:style>
  <w:style w:type="table" w:customStyle="1" w:styleId="GridTable5Dark-Accent21">
    <w:name w:val="Grid Table 5 Dark - Accent 21"/>
    <w:basedOn w:val="TableNormal"/>
    <w:uiPriority w:val="50"/>
    <w:rsid w:val="004B41FC"/>
    <w:rPr>
      <w:rFonts w:ascii="Arial" w:eastAsia="MS PGothic" w:hAnsi="Arial"/>
      <w:sz w:val="21"/>
      <w:szCs w:val="21"/>
      <w:lang w:val="en-NZ" w:eastAsia="en-NZ"/>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paragraph" w:styleId="ListParagraph">
    <w:name w:val="List Paragraph"/>
    <w:aliases w:val="Table/Figure Heading,En tête 1,List Paragraph1,List Paragraph (numbered (a)),Bullets,Lapis Bulleted List,Dot pt,F5 List Paragraph,No Spacing1,List Paragraph Char Char Char,Indicator Text,Numbered Para 1,Bullet 1,List Paragraph12,L,Liste 1"/>
    <w:basedOn w:val="Normal"/>
    <w:link w:val="ListParagraphChar"/>
    <w:uiPriority w:val="34"/>
    <w:qFormat/>
    <w:rsid w:val="00546867"/>
    <w:pPr>
      <w:ind w:left="720"/>
      <w:contextualSpacing/>
    </w:pPr>
  </w:style>
  <w:style w:type="table" w:styleId="GridTable1Light-Accent2">
    <w:name w:val="Grid Table 1 Light Accent 2"/>
    <w:basedOn w:val="TableNormal"/>
    <w:uiPriority w:val="46"/>
    <w:rsid w:val="00041E14"/>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ListTable3-Accent6">
    <w:name w:val="List Table 3 Accent 6"/>
    <w:basedOn w:val="TableNormal"/>
    <w:uiPriority w:val="48"/>
    <w:rsid w:val="00041E14"/>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paragraph" w:customStyle="1" w:styleId="Tabletext0">
    <w:name w:val="Table text"/>
    <w:basedOn w:val="Normal"/>
    <w:link w:val="TabletextChar0"/>
    <w:qFormat/>
    <w:rsid w:val="00E1384D"/>
    <w:pPr>
      <w:spacing w:after="0" w:line="240" w:lineRule="auto"/>
      <w:jc w:val="left"/>
    </w:pPr>
    <w:rPr>
      <w:bCs/>
    </w:rPr>
  </w:style>
  <w:style w:type="paragraph" w:customStyle="1" w:styleId="Tableheader0">
    <w:name w:val="Table header"/>
    <w:basedOn w:val="Tabletext0"/>
    <w:link w:val="TableheaderChar"/>
    <w:qFormat/>
    <w:rsid w:val="00520072"/>
    <w:rPr>
      <w:b/>
      <w:color w:val="FFFFFF" w:themeColor="background1"/>
    </w:rPr>
  </w:style>
  <w:style w:type="character" w:customStyle="1" w:styleId="TabletextChar0">
    <w:name w:val="Table text Char"/>
    <w:basedOn w:val="DefaultParagraphFont"/>
    <w:link w:val="Tabletext0"/>
    <w:rsid w:val="00E1384D"/>
    <w:rPr>
      <w:bCs/>
      <w:lang w:val="en-NZ" w:eastAsia="en-NZ"/>
    </w:rPr>
  </w:style>
  <w:style w:type="paragraph" w:customStyle="1" w:styleId="Consultantheader">
    <w:name w:val="Consultant header"/>
    <w:basedOn w:val="ListParagraph"/>
    <w:link w:val="ConsultantheaderChar"/>
    <w:qFormat/>
    <w:rsid w:val="00520072"/>
    <w:pPr>
      <w:numPr>
        <w:numId w:val="12"/>
      </w:numPr>
    </w:pPr>
    <w:rPr>
      <w:b/>
      <w:color w:val="984806" w:themeColor="accent6" w:themeShade="80"/>
    </w:rPr>
  </w:style>
  <w:style w:type="character" w:customStyle="1" w:styleId="TableheaderChar">
    <w:name w:val="Table header Char"/>
    <w:basedOn w:val="TabletextChar0"/>
    <w:link w:val="Tableheader0"/>
    <w:rsid w:val="00520072"/>
    <w:rPr>
      <w:b/>
      <w:bCs/>
      <w:color w:val="FFFFFF" w:themeColor="background1"/>
      <w:lang w:val="en-NZ" w:eastAsia="en-NZ"/>
    </w:rPr>
  </w:style>
  <w:style w:type="paragraph" w:customStyle="1" w:styleId="Conditionssubhead">
    <w:name w:val="Conditions subhead"/>
    <w:basedOn w:val="ListParagraph"/>
    <w:link w:val="ConditionssubheadChar"/>
    <w:qFormat/>
    <w:rsid w:val="00F67846"/>
    <w:pPr>
      <w:numPr>
        <w:numId w:val="13"/>
      </w:numPr>
    </w:pPr>
    <w:rPr>
      <w:b/>
    </w:rPr>
  </w:style>
  <w:style w:type="character" w:customStyle="1" w:styleId="ListParagraphChar">
    <w:name w:val="List Paragraph Char"/>
    <w:aliases w:val="Table/Figure Heading Char,En tête 1 Char,List Paragraph1 Char,List Paragraph (numbered (a)) Char,Bullets Char,Lapis Bulleted List Char,Dot pt Char,F5 List Paragraph Char,No Spacing1 Char,List Paragraph Char Char Char Char,L Char"/>
    <w:basedOn w:val="DefaultParagraphFont"/>
    <w:link w:val="ListParagraph"/>
    <w:uiPriority w:val="34"/>
    <w:qFormat/>
    <w:rsid w:val="00520072"/>
    <w:rPr>
      <w:lang w:val="en-NZ" w:eastAsia="en-NZ"/>
    </w:rPr>
  </w:style>
  <w:style w:type="character" w:customStyle="1" w:styleId="ConsultantheaderChar">
    <w:name w:val="Consultant header Char"/>
    <w:basedOn w:val="ListParagraphChar"/>
    <w:link w:val="Consultantheader"/>
    <w:rsid w:val="00520072"/>
    <w:rPr>
      <w:b/>
      <w:color w:val="984806" w:themeColor="accent6" w:themeShade="80"/>
      <w:lang w:val="en-NZ" w:eastAsia="en-NZ"/>
    </w:rPr>
  </w:style>
  <w:style w:type="paragraph" w:customStyle="1" w:styleId="Subtitle2">
    <w:name w:val="Subtitle 2"/>
    <w:basedOn w:val="Heading2"/>
    <w:autoRedefine/>
    <w:qFormat/>
    <w:rsid w:val="00647FD3"/>
    <w:pPr>
      <w:spacing w:before="240" w:after="120" w:line="276" w:lineRule="auto"/>
      <w:contextualSpacing/>
    </w:pPr>
    <w:rPr>
      <w:rFonts w:ascii="Arial" w:eastAsiaTheme="minorHAnsi" w:hAnsi="Arial" w:cstheme="majorBidi"/>
      <w:color w:val="auto"/>
      <w:sz w:val="20"/>
      <w:szCs w:val="22"/>
      <w:u w:val="single"/>
      <w:lang w:eastAsia="en-US"/>
    </w:rPr>
  </w:style>
  <w:style w:type="character" w:customStyle="1" w:styleId="ConditionssubheadChar">
    <w:name w:val="Conditions subhead Char"/>
    <w:basedOn w:val="ListParagraphChar"/>
    <w:link w:val="Conditionssubhead"/>
    <w:rsid w:val="00F67846"/>
    <w:rPr>
      <w:b/>
      <w:lang w:val="en-NZ" w:eastAsia="en-NZ"/>
    </w:rPr>
  </w:style>
  <w:style w:type="character" w:customStyle="1" w:styleId="FootnoteTextChar">
    <w:name w:val="Footnote Text Char"/>
    <w:aliases w:val="fn Char,Geneva 9 Char,Font: Geneva 9 Char,Boston 10 Char,f Char,Char Char,5_G Char,single space Char,ft Char,ADB Char,FOOTNOTES Char,ALTS FOOTNOTE Char,Footnote ak Char,Footnotes Char,Footnote Text Char2 Char,footnote text Char"/>
    <w:basedOn w:val="DefaultParagraphFont"/>
    <w:link w:val="FootnoteText"/>
    <w:uiPriority w:val="99"/>
    <w:rsid w:val="00134A75"/>
    <w:rPr>
      <w:lang w:val="en-NZ" w:bidi="ar-DZ"/>
    </w:rPr>
  </w:style>
  <w:style w:type="paragraph" w:customStyle="1" w:styleId="BVIfnr">
    <w:name w:val="BVI fnr"/>
    <w:aliases w:val="BVI fnr תו Char Char Char Char Char,BVI fnr Car Car תו Char Char Char Char Char,BVI fnr Car תו Char Char Char Char Char"/>
    <w:basedOn w:val="Normal"/>
    <w:link w:val="FootnoteReference"/>
    <w:uiPriority w:val="99"/>
    <w:rsid w:val="00134A75"/>
    <w:pPr>
      <w:spacing w:after="160" w:line="240" w:lineRule="exact"/>
      <w:jc w:val="left"/>
    </w:pPr>
    <w:rPr>
      <w:vertAlign w:val="superscript"/>
      <w:lang w:val="en-US" w:eastAsia="en-US"/>
    </w:rPr>
  </w:style>
  <w:style w:type="table" w:styleId="GridTable4-Accent6">
    <w:name w:val="Grid Table 4 Accent 6"/>
    <w:basedOn w:val="TableNormal"/>
    <w:uiPriority w:val="49"/>
    <w:rsid w:val="00134A75"/>
    <w:rPr>
      <w:rFonts w:asciiTheme="minorHAnsi" w:eastAsiaTheme="minorEastAsia" w:hAnsiTheme="minorHAnsi" w:cstheme="minorBidi"/>
      <w:sz w:val="22"/>
      <w:szCs w:val="22"/>
      <w:lang w:eastAsia="ko-K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482185">
      <w:bodyDiv w:val="1"/>
      <w:marLeft w:val="0"/>
      <w:marRight w:val="0"/>
      <w:marTop w:val="0"/>
      <w:marBottom w:val="0"/>
      <w:divBdr>
        <w:top w:val="none" w:sz="0" w:space="0" w:color="auto"/>
        <w:left w:val="none" w:sz="0" w:space="0" w:color="auto"/>
        <w:bottom w:val="none" w:sz="0" w:space="0" w:color="auto"/>
        <w:right w:val="none" w:sz="0" w:space="0" w:color="auto"/>
      </w:divBdr>
    </w:div>
    <w:div w:id="1006205412">
      <w:bodyDiv w:val="1"/>
      <w:marLeft w:val="0"/>
      <w:marRight w:val="0"/>
      <w:marTop w:val="0"/>
      <w:marBottom w:val="0"/>
      <w:divBdr>
        <w:top w:val="none" w:sz="0" w:space="0" w:color="auto"/>
        <w:left w:val="none" w:sz="0" w:space="0" w:color="auto"/>
        <w:bottom w:val="none" w:sz="0" w:space="0" w:color="auto"/>
        <w:right w:val="none" w:sz="0" w:space="0" w:color="auto"/>
      </w:divBdr>
      <w:divsChild>
        <w:div w:id="157813165">
          <w:marLeft w:val="0"/>
          <w:marRight w:val="0"/>
          <w:marTop w:val="100"/>
          <w:marBottom w:val="100"/>
          <w:divBdr>
            <w:top w:val="none" w:sz="0" w:space="0" w:color="auto"/>
            <w:left w:val="none" w:sz="0" w:space="0" w:color="auto"/>
            <w:bottom w:val="none" w:sz="0" w:space="0" w:color="auto"/>
            <w:right w:val="none" w:sz="0" w:space="0" w:color="auto"/>
          </w:divBdr>
          <w:divsChild>
            <w:div w:id="717508684">
              <w:marLeft w:val="0"/>
              <w:marRight w:val="0"/>
              <w:marTop w:val="0"/>
              <w:marBottom w:val="0"/>
              <w:divBdr>
                <w:top w:val="none" w:sz="0" w:space="0" w:color="auto"/>
                <w:left w:val="none" w:sz="0" w:space="0" w:color="auto"/>
                <w:bottom w:val="none" w:sz="0" w:space="0" w:color="auto"/>
                <w:right w:val="none" w:sz="0" w:space="0" w:color="auto"/>
              </w:divBdr>
              <w:divsChild>
                <w:div w:id="335427816">
                  <w:marLeft w:val="0"/>
                  <w:marRight w:val="0"/>
                  <w:marTop w:val="0"/>
                  <w:marBottom w:val="0"/>
                  <w:divBdr>
                    <w:top w:val="none" w:sz="0" w:space="0" w:color="auto"/>
                    <w:left w:val="none" w:sz="0" w:space="0" w:color="auto"/>
                    <w:bottom w:val="none" w:sz="0" w:space="0" w:color="auto"/>
                    <w:right w:val="none" w:sz="0" w:space="0" w:color="auto"/>
                  </w:divBdr>
                  <w:divsChild>
                    <w:div w:id="27506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506476">
      <w:bodyDiv w:val="1"/>
      <w:marLeft w:val="0"/>
      <w:marRight w:val="0"/>
      <w:marTop w:val="0"/>
      <w:marBottom w:val="0"/>
      <w:divBdr>
        <w:top w:val="none" w:sz="0" w:space="0" w:color="auto"/>
        <w:left w:val="none" w:sz="0" w:space="0" w:color="auto"/>
        <w:bottom w:val="none" w:sz="0" w:space="0" w:color="auto"/>
        <w:right w:val="none" w:sz="0" w:space="0" w:color="auto"/>
      </w:divBdr>
    </w:div>
    <w:div w:id="1253512639">
      <w:bodyDiv w:val="1"/>
      <w:marLeft w:val="0"/>
      <w:marRight w:val="0"/>
      <w:marTop w:val="0"/>
      <w:marBottom w:val="0"/>
      <w:divBdr>
        <w:top w:val="none" w:sz="0" w:space="0" w:color="auto"/>
        <w:left w:val="none" w:sz="0" w:space="0" w:color="auto"/>
        <w:bottom w:val="none" w:sz="0" w:space="0" w:color="auto"/>
        <w:right w:val="none" w:sz="0" w:space="0" w:color="auto"/>
      </w:divBdr>
    </w:div>
    <w:div w:id="1272736749">
      <w:bodyDiv w:val="1"/>
      <w:marLeft w:val="0"/>
      <w:marRight w:val="0"/>
      <w:marTop w:val="0"/>
      <w:marBottom w:val="0"/>
      <w:divBdr>
        <w:top w:val="none" w:sz="0" w:space="0" w:color="auto"/>
        <w:left w:val="none" w:sz="0" w:space="0" w:color="auto"/>
        <w:bottom w:val="none" w:sz="0" w:space="0" w:color="auto"/>
        <w:right w:val="none" w:sz="0" w:space="0" w:color="auto"/>
      </w:divBdr>
    </w:div>
    <w:div w:id="1281648264">
      <w:bodyDiv w:val="1"/>
      <w:marLeft w:val="0"/>
      <w:marRight w:val="0"/>
      <w:marTop w:val="0"/>
      <w:marBottom w:val="0"/>
      <w:divBdr>
        <w:top w:val="none" w:sz="0" w:space="0" w:color="auto"/>
        <w:left w:val="none" w:sz="0" w:space="0" w:color="auto"/>
        <w:bottom w:val="none" w:sz="0" w:space="0" w:color="auto"/>
        <w:right w:val="none" w:sz="0" w:space="0" w:color="auto"/>
      </w:divBdr>
    </w:div>
    <w:div w:id="1802574486">
      <w:bodyDiv w:val="1"/>
      <w:marLeft w:val="0"/>
      <w:marRight w:val="0"/>
      <w:marTop w:val="0"/>
      <w:marBottom w:val="0"/>
      <w:divBdr>
        <w:top w:val="none" w:sz="0" w:space="0" w:color="auto"/>
        <w:left w:val="none" w:sz="0" w:space="0" w:color="auto"/>
        <w:bottom w:val="none" w:sz="0" w:space="0" w:color="auto"/>
        <w:right w:val="none" w:sz="0" w:space="0" w:color="auto"/>
      </w:divBdr>
      <w:divsChild>
        <w:div w:id="1863976499">
          <w:marLeft w:val="0"/>
          <w:marRight w:val="0"/>
          <w:marTop w:val="100"/>
          <w:marBottom w:val="100"/>
          <w:divBdr>
            <w:top w:val="none" w:sz="0" w:space="0" w:color="auto"/>
            <w:left w:val="none" w:sz="0" w:space="0" w:color="auto"/>
            <w:bottom w:val="none" w:sz="0" w:space="0" w:color="auto"/>
            <w:right w:val="none" w:sz="0" w:space="0" w:color="auto"/>
          </w:divBdr>
          <w:divsChild>
            <w:div w:id="1719670438">
              <w:marLeft w:val="0"/>
              <w:marRight w:val="0"/>
              <w:marTop w:val="0"/>
              <w:marBottom w:val="0"/>
              <w:divBdr>
                <w:top w:val="none" w:sz="0" w:space="0" w:color="auto"/>
                <w:left w:val="none" w:sz="0" w:space="0" w:color="auto"/>
                <w:bottom w:val="none" w:sz="0" w:space="0" w:color="auto"/>
                <w:right w:val="none" w:sz="0" w:space="0" w:color="auto"/>
              </w:divBdr>
              <w:divsChild>
                <w:div w:id="768937284">
                  <w:marLeft w:val="0"/>
                  <w:marRight w:val="0"/>
                  <w:marTop w:val="0"/>
                  <w:marBottom w:val="0"/>
                  <w:divBdr>
                    <w:top w:val="none" w:sz="0" w:space="0" w:color="auto"/>
                    <w:left w:val="none" w:sz="0" w:space="0" w:color="auto"/>
                    <w:bottom w:val="none" w:sz="0" w:space="0" w:color="auto"/>
                    <w:right w:val="none" w:sz="0" w:space="0" w:color="auto"/>
                  </w:divBdr>
                  <w:divsChild>
                    <w:div w:id="13202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282130">
      <w:bodyDiv w:val="1"/>
      <w:marLeft w:val="0"/>
      <w:marRight w:val="0"/>
      <w:marTop w:val="0"/>
      <w:marBottom w:val="0"/>
      <w:divBdr>
        <w:top w:val="none" w:sz="0" w:space="0" w:color="auto"/>
        <w:left w:val="none" w:sz="0" w:space="0" w:color="auto"/>
        <w:bottom w:val="none" w:sz="0" w:space="0" w:color="auto"/>
        <w:right w:val="none" w:sz="0" w:space="0" w:color="auto"/>
      </w:divBdr>
    </w:div>
    <w:div w:id="1875922072">
      <w:bodyDiv w:val="1"/>
      <w:marLeft w:val="0"/>
      <w:marRight w:val="0"/>
      <w:marTop w:val="0"/>
      <w:marBottom w:val="0"/>
      <w:divBdr>
        <w:top w:val="none" w:sz="0" w:space="0" w:color="auto"/>
        <w:left w:val="none" w:sz="0" w:space="0" w:color="auto"/>
        <w:bottom w:val="none" w:sz="0" w:space="0" w:color="auto"/>
        <w:right w:val="none" w:sz="0" w:space="0" w:color="auto"/>
      </w:divBdr>
    </w:div>
    <w:div w:id="1939291610">
      <w:bodyDiv w:val="1"/>
      <w:marLeft w:val="0"/>
      <w:marRight w:val="0"/>
      <w:marTop w:val="0"/>
      <w:marBottom w:val="0"/>
      <w:divBdr>
        <w:top w:val="none" w:sz="0" w:space="0" w:color="auto"/>
        <w:left w:val="none" w:sz="0" w:space="0" w:color="auto"/>
        <w:bottom w:val="none" w:sz="0" w:space="0" w:color="auto"/>
        <w:right w:val="none" w:sz="0" w:space="0" w:color="auto"/>
      </w:divBdr>
    </w:div>
    <w:div w:id="2026245990">
      <w:bodyDiv w:val="1"/>
      <w:marLeft w:val="0"/>
      <w:marRight w:val="0"/>
      <w:marTop w:val="0"/>
      <w:marBottom w:val="0"/>
      <w:divBdr>
        <w:top w:val="none" w:sz="0" w:space="0" w:color="auto"/>
        <w:left w:val="none" w:sz="0" w:space="0" w:color="auto"/>
        <w:bottom w:val="none" w:sz="0" w:space="0" w:color="auto"/>
        <w:right w:val="none" w:sz="0" w:space="0" w:color="auto"/>
      </w:divBdr>
    </w:div>
    <w:div w:id="2054764757">
      <w:bodyDiv w:val="1"/>
      <w:marLeft w:val="0"/>
      <w:marRight w:val="0"/>
      <w:marTop w:val="0"/>
      <w:marBottom w:val="0"/>
      <w:divBdr>
        <w:top w:val="none" w:sz="0" w:space="0" w:color="auto"/>
        <w:left w:val="none" w:sz="0" w:space="0" w:color="auto"/>
        <w:bottom w:val="none" w:sz="0" w:space="0" w:color="auto"/>
        <w:right w:val="none" w:sz="0" w:space="0" w:color="auto"/>
      </w:divBdr>
    </w:div>
    <w:div w:id="20724649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tessa.vaetoru@cookislands.gov.ck" TargetMode="External"/><Relationship Id="rId18" Type="http://schemas.openxmlformats.org/officeDocument/2006/relationships/hyperlink" Target="https://www.mfem.gov.ck/_files/ugd/dbdf40_d87e656095ca488496216bc588c1476c.pdf" TargetMode="External"/><Relationship Id="rId26" Type="http://schemas.openxmlformats.org/officeDocument/2006/relationships/hyperlink" Target="http://www.mfem.gov.ck" TargetMode="External"/><Relationship Id="rId39" Type="http://schemas.openxmlformats.org/officeDocument/2006/relationships/footer" Target="footer2.xml"/><Relationship Id="rId21" Type="http://schemas.openxmlformats.org/officeDocument/2006/relationships/hyperlink" Target="https://www.mfem.gov.ck/_files/ugd/dbdf40_32bc0e09fcc84e0a90953ea08c75dfc0.pdf" TargetMode="External"/><Relationship Id="rId34" Type="http://schemas.openxmlformats.org/officeDocument/2006/relationships/hyperlink" Target="https://www.mfem.gov.ck/images/ECON/1-EDS_Final_for-publication_Optimized.pdf"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mfem.gov.ck/_files/ugd/dbdf40_89bea150bae540e289fce71ca16c7690.pdf" TargetMode="External"/><Relationship Id="rId20" Type="http://schemas.openxmlformats.org/officeDocument/2006/relationships/hyperlink" Target="https://www.mfem.gov.ck/_files/ugd/dbdf40_68fbef6764ae4a6095be1b1f87487590.pdf" TargetMode="External"/><Relationship Id="rId29" Type="http://schemas.openxmlformats.org/officeDocument/2006/relationships/hyperlink" Target="https://www.pmoffice.gov.ck/wp-content/uploads/2021/12/Turanga-Meitaki-100-mataiti-Digital.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tetaraivaka.wordpress.com/" TargetMode="External"/><Relationship Id="rId32" Type="http://schemas.openxmlformats.org/officeDocument/2006/relationships/hyperlink" Target="https://climatechange.gov.ck/wp-content/uploads/2019/10/Cook-Islands-Climate-Change-Policy-2018-2028.pdf"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file:///\\ckgovfs2.mfem.gov.ck\DCD$\Activities\Development%20Partners\United%20Nations\Green%20Climate%20Fund\Readiness%20Support\Readiness%208%20-%20DAE%20Support\TOR\&#8226;%09Cook%20Islands%20Government%20Financial%20Policies%20and%20Procedures%20Manual" TargetMode="External"/><Relationship Id="rId23" Type="http://schemas.openxmlformats.org/officeDocument/2006/relationships/hyperlink" Target="https://www.mfem.gov.ck/_files/ugd/dbdf40_71fc4ea98fa3473886194975b0b1a7f0.pdf" TargetMode="External"/><Relationship Id="rId28" Type="http://schemas.openxmlformats.org/officeDocument/2006/relationships/hyperlink" Target="https://www.greenclimate.fund/sites/default/files/document/cook-islands-country-programme.pdf" TargetMode="External"/><Relationship Id="rId36"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yperlink" Target="https://www.mfem.gov.ck/_files/ugd/dbdf40_54f5105b3b0a4d8e9a7c0c8935f286ab.pdf" TargetMode="External"/><Relationship Id="rId31" Type="http://schemas.openxmlformats.org/officeDocument/2006/relationships/hyperlink" Target="https://unfccc.int/sites/default/files/resource/TNC%20FINAL.%20online.pdf"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mfem.gov.ck/_files/ugd/dbdf40_9f0a6347b3bc41bb91201a94f7cd7586.pdf" TargetMode="External"/><Relationship Id="rId22" Type="http://schemas.openxmlformats.org/officeDocument/2006/relationships/hyperlink" Target="https://www.mfem.gov.ck/_files/ugd/dbdf40_3f68329a8ec3404dbf55290e5dfa8235.pdf" TargetMode="External"/><Relationship Id="rId27" Type="http://schemas.openxmlformats.org/officeDocument/2006/relationships/hyperlink" Target="https://www.greenclimate.fund/sites/default/files/document/cok-rs-005.pdf" TargetMode="External"/><Relationship Id="rId30" Type="http://schemas.openxmlformats.org/officeDocument/2006/relationships/hyperlink" Target="https://environment.gov.ck/wp-content/uploads/2023/01/NEP-2022-32-Final-4.pdf" TargetMode="External"/><Relationship Id="rId35" Type="http://schemas.openxmlformats.org/officeDocument/2006/relationships/hyperlink" Target="mailto:emily.pierre@cookislands.gov.ck" TargetMode="Externa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greenclimate.fund/document/ama-mfem-cook-islands" TargetMode="External"/><Relationship Id="rId25" Type="http://schemas.openxmlformats.org/officeDocument/2006/relationships/hyperlink" Target="https://environment.gov.ck/wp-content/uploads/2023/02/Environment-Act-2003-UNOFFICIAL-CONSOLIDATED-VERSION.pdf" TargetMode="External"/><Relationship Id="rId33" Type="http://schemas.openxmlformats.org/officeDocument/2006/relationships/hyperlink" Target="https://www.greenclimate.fund/document/enhancing-climate-information-and-knowledge-services-resilience-5-island-countries-0" TargetMode="External"/><Relationship Id="rId3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Blank Document" ma:contentTypeID="0x01010077AA9D1CFFA240DC80DAD99CA5F5CD00002DAE8431F8B6400CAA222602BDDA92B8007EDF0BFDD9BD704AAA9D784592AF5E90" ma:contentTypeVersion="12" ma:contentTypeDescription="Blank Document" ma:contentTypeScope="" ma:versionID="3b128bf38b323c940d59fcdde173511b">
  <xsd:schema xmlns:xsd="http://www.w3.org/2001/XMLSchema" xmlns:xs="http://www.w3.org/2001/XMLSchema" xmlns:p="http://schemas.microsoft.com/office/2006/metadata/properties" xmlns:ns1="http://schemas.microsoft.com/sharepoint/v3" xmlns:ns2="21b02445-fea8-4ba4-87dd-e873173df2c8" xmlns:ns4="http://schemas.microsoft.com/sharepoint/v4" targetNamespace="http://schemas.microsoft.com/office/2006/metadata/properties" ma:root="true" ma:fieldsID="f2da142591ed7fc19b57310d7dc67b9f" ns1:_="" ns2:_="" ns4:_="">
    <xsd:import namespace="http://schemas.microsoft.com/sharepoint/v3"/>
    <xsd:import namespace="21b02445-fea8-4ba4-87dd-e873173df2c8"/>
    <xsd:import namespace="http://schemas.microsoft.com/sharepoint/v4"/>
    <xsd:element name="properties">
      <xsd:complexType>
        <xsd:sequence>
          <xsd:element name="documentManagement">
            <xsd:complexType>
              <xsd:all>
                <xsd:element ref="ns2:o3a06977fe844c3db2132313dc460602" minOccurs="0"/>
                <xsd:element ref="ns2:TaxCatchAll" minOccurs="0"/>
                <xsd:element ref="ns2:TaxCatchAllLabel" minOccurs="0"/>
                <xsd:element ref="ns2:a2ecf41d8355489e904c4f363828f1b7" minOccurs="0"/>
                <xsd:element ref="ns2:IsCoveringDocument" minOccurs="0"/>
                <xsd:element ref="ns2:m7d8bdf464cb42f0a3c3d39d31c82072" minOccurs="0"/>
                <xsd:element ref="ns2:AuthorDivisionPost" minOccurs="0"/>
                <xsd:element ref="ns2:l5baa22ceebd46ea8e3732e81be971e4" minOccurs="0"/>
                <xsd:element ref="ns2:RelatedDocuments" minOccurs="0"/>
                <xsd:element ref="ns2:_dlc_DocId" minOccurs="0"/>
                <xsd:element ref="ns2:_dlc_DocIdUrl" minOccurs="0"/>
                <xsd:element ref="ns2:_dlc_DocIdPersistId" minOccurs="0"/>
                <xsd:element ref="ns1:_dlc_Exempt" minOccurs="0"/>
                <xsd:element ref="ns1:_dlc_ExpireDateSaved" minOccurs="0"/>
                <xsd:element ref="ns1:_dlc_ExpireDate"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5" nillable="true" ma:displayName="Exempt from Policy" ma:hidden="true" ma:internalName="_dlc_Exempt" ma:readOnly="true">
      <xsd:simpleType>
        <xsd:restriction base="dms:Unknown"/>
      </xsd:simpleType>
    </xsd:element>
    <xsd:element name="_dlc_ExpireDateSaved" ma:index="26" nillable="true" ma:displayName="Original Expiration Date" ma:hidden="true" ma:internalName="_dlc_ExpireDateSaved" ma:readOnly="true">
      <xsd:simpleType>
        <xsd:restriction base="dms:DateTime"/>
      </xsd:simpleType>
    </xsd:element>
    <xsd:element name="_dlc_ExpireDate" ma:index="27"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1b02445-fea8-4ba4-87dd-e873173df2c8" elementFormDefault="qualified">
    <xsd:import namespace="http://schemas.microsoft.com/office/2006/documentManagement/types"/>
    <xsd:import namespace="http://schemas.microsoft.com/office/infopath/2007/PartnerControls"/>
    <xsd:element name="o3a06977fe844c3db2132313dc460602" ma:index="8" ma:taxonomy="true" ma:internalName="o3a06977fe844c3db2132313dc460602" ma:taxonomyFieldName="SecurityClassification" ma:displayName="Security Classification" ma:readOnly="false" ma:fieldId="{83a06977-fe84-4c3d-b213-2313dc460602}" ma:sspId="d40f951a-0e91-4979-b35b-8d7b343b6be0" ma:termSetId="3d3594da-daa1-466a-80e6-3315e73f532c"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953344e4-126f-42a8-86bf-573e18fd9d70}" ma:internalName="TaxCatchAll" ma:showField="CatchAllData" ma:web="21b02445-fea8-4ba4-87dd-e873173df2c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953344e4-126f-42a8-86bf-573e18fd9d70}" ma:internalName="TaxCatchAllLabel" ma:readOnly="true" ma:showField="CatchAllDataLabel" ma:web="21b02445-fea8-4ba4-87dd-e873173df2c8">
      <xsd:complexType>
        <xsd:complexContent>
          <xsd:extension base="dms:MultiChoiceLookup">
            <xsd:sequence>
              <xsd:element name="Value" type="dms:Lookup" maxOccurs="unbounded" minOccurs="0" nillable="true"/>
            </xsd:sequence>
          </xsd:extension>
        </xsd:complexContent>
      </xsd:complexType>
    </xsd:element>
    <xsd:element name="a2ecf41d8355489e904c4f363828f1b7" ma:index="12" nillable="true" ma:taxonomy="true" ma:internalName="a2ecf41d8355489e904c4f363828f1b7" ma:taxonomyFieldName="SecurityCaveat" ma:displayName="Security Caveat" ma:fieldId="{a2ecf41d-8355-489e-904c-4f363828f1b7}" ma:taxonomyMulti="true" ma:sspId="d40f951a-0e91-4979-b35b-8d7b343b6be0" ma:termSetId="409c3a70-087d-40a9-afa0-b3994a4d50ea" ma:anchorId="00000000-0000-0000-0000-000000000000" ma:open="false" ma:isKeyword="false">
      <xsd:complexType>
        <xsd:sequence>
          <xsd:element ref="pc:Terms" minOccurs="0" maxOccurs="1"/>
        </xsd:sequence>
      </xsd:complexType>
    </xsd:element>
    <xsd:element name="IsCoveringDocument" ma:index="14" nillable="true" ma:displayName="Is Covering Document" ma:description="" ma:internalName="IsCoveringDocument">
      <xsd:simpleType>
        <xsd:restriction base="dms:Boolean"/>
      </xsd:simpleType>
    </xsd:element>
    <xsd:element name="m7d8bdf464cb42f0a3c3d39d31c82072" ma:index="15" nillable="true" ma:taxonomy="true" ma:internalName="m7d8bdf464cb42f0a3c3d39d31c82072" ma:taxonomyFieldName="CoveringClassification" ma:displayName="Covering Classification" ma:fieldId="{67d8bdf4-64cb-42f0-a3c3-d39d31c82072}" ma:sspId="d40f951a-0e91-4979-b35b-8d7b343b6be0" ma:termSetId="f06ce1cc-308f-4641-8c53-cc95e26232f1" ma:anchorId="00000000-0000-0000-0000-000000000000" ma:open="false" ma:isKeyword="false">
      <xsd:complexType>
        <xsd:sequence>
          <xsd:element ref="pc:Terms" minOccurs="0" maxOccurs="1"/>
        </xsd:sequence>
      </xsd:complexType>
    </xsd:element>
    <xsd:element name="AuthorDivisionPost" ma:index="17" nillable="true" ma:displayName="Author Division/Post" ma:description="Division/Post of document author populated by workflow" ma:internalName="AuthorDivisionPost">
      <xsd:simpleType>
        <xsd:restriction base="dms:Text"/>
      </xsd:simpleType>
    </xsd:element>
    <xsd:element name="l5baa22ceebd46ea8e3732e81be971e4" ma:index="19" nillable="true" ma:taxonomy="true" ma:internalName="l5baa22ceebd46ea8e3732e81be971e4" ma:taxonomyFieldName="Topic" ma:displayName="Topic" ma:indexed="true" ma:default="" ma:fieldId="{55baa22c-eebd-46ea-8e37-32e81be971e4}" ma:sspId="d40f951a-0e91-4979-b35b-8d7b343b6be0" ma:termSetId="3482eaf8-b781-438f-aeeb-0ba253135119" ma:anchorId="eb435b77-fd1b-4a40-80a7-3572ba9529f3" ma:open="false" ma:isKeyword="false">
      <xsd:complexType>
        <xsd:sequence>
          <xsd:element ref="pc:Terms" minOccurs="0" maxOccurs="1"/>
        </xsd:sequence>
      </xsd:complexType>
    </xsd:element>
    <xsd:element name="RelatedDocuments" ma:index="21" nillable="true" ma:displayName="Related Documents" ma:description="" ma:internalName="RelatedDocuments">
      <xsd:simpleType>
        <xsd:restriction base="dms:Note"/>
      </xsd:simpleType>
    </xsd:element>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Microsoft.Office.RecordsManagement.PolicyFeatures.ExpirationEventReceiver</Name>
    <Synchronization>Synchronous</Synchronization>
    <Type>10001</Type>
    <SequenceNumber>101</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Assembly>Microsoft.Office.Policy, Version=14.0.0.0, Culture=neutral, PublicKeyToken=71e9bce111e9429c</Assembly>
    <Class>Microsoft.Office.RecordsManagement.Internal.UpdateExpireDate</Class>
    <Data/>
    <Filter/>
  </Receiver>
</spe:Receivers>
</file>

<file path=customXml/item5.xml><?xml version="1.0" encoding="utf-8"?>
<?mso-contentType ?>
<p:Policy xmlns:p="office.server.policy" id="" local="true">
  <p:Name>MFAT GDM Base Document</p:Name>
  <p:Description/>
  <p:Statement/>
  <p:PolicyItems>
    <p:PolicyItem featureId="Microsoft.Office.RecordsManagement.PolicyFeatures.Expiration" staticId="0x01010077AA9D1CFFA240DC80DAD99CA5F5CD00|-1034021576" UniqueId="854369fd-b6ad-48cd-88ae-c1ba346b2f4d">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18</number>
                  <property>Modified</property>
                  <propertyId>28cf69c5-fa48-462a-b5cd-27b6f9d2bd5f</propertyId>
                  <period>months</period>
                </formula>
                <action type="workflow" id="8568408f-7c39-462e-b5bf-021a7c507191"/>
              </data>
            </stages>
          </Schedule>
        </Schedules>
      </p:CustomData>
    </p:PolicyItem>
  </p:PolicyItems>
</p:Policy>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1BF4A70F-1672-4AC7-9740-84BAC4E89D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1b02445-fea8-4ba4-87dd-e873173df2c8"/>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11859A-DD0A-47EB-A625-4292BB3C3E1E}">
  <ds:schemaRefs>
    <ds:schemaRef ds:uri="http://schemas.openxmlformats.org/officeDocument/2006/bibliography"/>
  </ds:schemaRefs>
</ds:datastoreItem>
</file>

<file path=customXml/itemProps3.xml><?xml version="1.0" encoding="utf-8"?>
<ds:datastoreItem xmlns:ds="http://schemas.openxmlformats.org/officeDocument/2006/customXml" ds:itemID="{764C2A11-7AE5-4D97-B26E-31FBBEEE1306}">
  <ds:schemaRefs>
    <ds:schemaRef ds:uri="http://schemas.microsoft.com/sharepoint/v3/contenttype/forms"/>
  </ds:schemaRefs>
</ds:datastoreItem>
</file>

<file path=customXml/itemProps4.xml><?xml version="1.0" encoding="utf-8"?>
<ds:datastoreItem xmlns:ds="http://schemas.openxmlformats.org/officeDocument/2006/customXml" ds:itemID="{9E559A43-A49D-4699-9886-D0D5971FA15B}">
  <ds:schemaRefs>
    <ds:schemaRef ds:uri="http://schemas.microsoft.com/sharepoint/events"/>
  </ds:schemaRefs>
</ds:datastoreItem>
</file>

<file path=customXml/itemProps5.xml><?xml version="1.0" encoding="utf-8"?>
<ds:datastoreItem xmlns:ds="http://schemas.openxmlformats.org/officeDocument/2006/customXml" ds:itemID="{94B7528A-A077-4589-B44C-0896FFACB80E}">
  <ds:schemaRefs>
    <ds:schemaRef ds:uri="office.server.policy"/>
  </ds:schemaRefs>
</ds:datastoreItem>
</file>

<file path=customXml/itemProps6.xml><?xml version="1.0" encoding="utf-8"?>
<ds:datastoreItem xmlns:ds="http://schemas.openxmlformats.org/officeDocument/2006/customXml" ds:itemID="{1C54A96E-F334-43C8-8655-4220162D4B6B}">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2744</Words>
  <Characters>18908</Characters>
  <Application>Microsoft Office Word</Application>
  <DocSecurity>0</DocSecurity>
  <Lines>157</Lines>
  <Paragraphs>43</Paragraphs>
  <ScaleCrop>false</ScaleCrop>
  <HeadingPairs>
    <vt:vector size="2" baseType="variant">
      <vt:variant>
        <vt:lpstr>Title</vt:lpstr>
      </vt:variant>
      <vt:variant>
        <vt:i4>1</vt:i4>
      </vt:variant>
    </vt:vector>
  </HeadingPairs>
  <TitlesOfParts>
    <vt:vector size="1" baseType="lpstr">
      <vt:lpstr>RFQ for short-term consultants</vt:lpstr>
    </vt:vector>
  </TitlesOfParts>
  <Company>CIIC</Company>
  <LinksUpToDate>false</LinksUpToDate>
  <CharactersWithSpaces>21609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for short-term consultants</dc:title>
  <dc:subject/>
  <dc:creator>anne.taoro@cookislands.gov.ck</dc:creator>
  <cp:keywords/>
  <cp:lastModifiedBy>Emily Pierre-OaAriki</cp:lastModifiedBy>
  <cp:revision>2</cp:revision>
  <cp:lastPrinted>2018-11-13T21:35:00Z</cp:lastPrinted>
  <dcterms:created xsi:type="dcterms:W3CDTF">2025-08-26T19:15:00Z</dcterms:created>
  <dcterms:modified xsi:type="dcterms:W3CDTF">2025-08-26T19:15:00Z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REFE-21-171</vt:lpwstr>
  </property>
  <property fmtid="{D5CDD505-2E9C-101B-9397-08002B2CF9AE}" pid="3" name="_dlc_DocIdItemGuid">
    <vt:lpwstr>8cef4667-d5f9-4429-88a1-6f1dbfc294e8</vt:lpwstr>
  </property>
  <property fmtid="{D5CDD505-2E9C-101B-9397-08002B2CF9AE}" pid="4" name="_dlc_DocIdUrl">
    <vt:lpwstr>http://o-wln-gdm/Activities/ReferenceLibrary/_layouts/DocIdRedir.aspx?ID=REFE-21-171, REFE-21-171</vt:lpwstr>
  </property>
  <property fmtid="{D5CDD505-2E9C-101B-9397-08002B2CF9AE}" pid="5" name="display_urn:schemas-microsoft-com:office:office#Doc_x0020_Author">
    <vt:lpwstr>STEVENS, Beverley (IDG, DSE)</vt:lpwstr>
  </property>
  <property fmtid="{D5CDD505-2E9C-101B-9397-08002B2CF9AE}" pid="6" name="CountryTaxHTField0">
    <vt:lpwstr>NZL|84f69e4c-fbe9-40c4-a0a6-6dbc7ccd8249</vt:lpwstr>
  </property>
  <property fmtid="{D5CDD505-2E9C-101B-9397-08002B2CF9AE}" pid="7" name="OrganisationTaxHTField0">
    <vt:lpwstr>INTERNAL|b5fe2bc0-6a20-4a45-a83f-b006fc976d8d</vt:lpwstr>
  </property>
  <property fmtid="{D5CDD505-2E9C-101B-9397-08002B2CF9AE}" pid="8" name="display_urn:schemas-microsoft-com:office:office#Editor">
    <vt:lpwstr>STEVENS, Beverley (IDG, DSE)</vt:lpwstr>
  </property>
  <property fmtid="{D5CDD505-2E9C-101B-9397-08002B2CF9AE}" pid="9" name="Financial YearTaxHTField0">
    <vt:lpwstr/>
  </property>
  <property fmtid="{D5CDD505-2E9C-101B-9397-08002B2CF9AE}" pid="10" name="Doc Author">
    <vt:lpwstr>256</vt:lpwstr>
  </property>
  <property fmtid="{D5CDD505-2E9C-101B-9397-08002B2CF9AE}" pid="11" name="Organisation">
    <vt:lpwstr>21;#INTERNAL|b5fe2bc0-6a20-4a45-a83f-b006fc976d8d</vt:lpwstr>
  </property>
  <property fmtid="{D5CDD505-2E9C-101B-9397-08002B2CF9AE}" pid="12" name="DM FolderPath">
    <vt:lpwstr>\1. AIDMSG\2. PSI - Process &amp; Systems Improvement\3. MA Management and Administration\4. MA Projects\5. MA Compass Project &amp; Methodology\6. MA CMPS Master Templates</vt:lpwstr>
  </property>
  <property fmtid="{D5CDD505-2E9C-101B-9397-08002B2CF9AE}" pid="13" name="display_urn:schemas-microsoft-com:office:office#Author">
    <vt:lpwstr>STEVENS, Beverley (IDG, DSE)</vt:lpwstr>
  </property>
  <property fmtid="{D5CDD505-2E9C-101B-9397-08002B2CF9AE}" pid="14" name="CaveatTaxHTField0">
    <vt:lpwstr/>
  </property>
  <property fmtid="{D5CDD505-2E9C-101B-9397-08002B2CF9AE}" pid="15" name="ClassificationTaxHTField0">
    <vt:lpwstr>Unclassified|0496e4db-39dc-4e5b-a080-a360da5843e8</vt:lpwstr>
  </property>
  <property fmtid="{D5CDD505-2E9C-101B-9397-08002B2CF9AE}" pid="16" name="Division/Post">
    <vt:lpwstr>74;#IDG DSSD|9dc43a22-407b-4ddb-82f8-817496ef64d8</vt:lpwstr>
  </property>
  <property fmtid="{D5CDD505-2E9C-101B-9397-08002B2CF9AE}" pid="17" name="Division/PostTaxHTField0">
    <vt:lpwstr>IDG DSSD|9dc43a22-407b-4ddb-82f8-817496ef64d8</vt:lpwstr>
  </property>
  <property fmtid="{D5CDD505-2E9C-101B-9397-08002B2CF9AE}" pid="18" name="Doc Type">
    <vt:lpwstr>17;#GENERAL|72b153d4-1840-4b12-815c-5bbb5262cc79</vt:lpwstr>
  </property>
  <property fmtid="{D5CDD505-2E9C-101B-9397-08002B2CF9AE}" pid="19" name="Country">
    <vt:lpwstr>20;#NZL|84f69e4c-fbe9-40c4-a0a6-6dbc7ccd8249</vt:lpwstr>
  </property>
  <property fmtid="{D5CDD505-2E9C-101B-9397-08002B2CF9AE}" pid="20" name="Other Units">
    <vt:lpwstr/>
  </property>
  <property fmtid="{D5CDD505-2E9C-101B-9397-08002B2CF9AE}" pid="21" name="Other UnitsTaxHTField0">
    <vt:lpwstr/>
  </property>
  <property fmtid="{D5CDD505-2E9C-101B-9397-08002B2CF9AE}" pid="22" name="TaxCatchAll">
    <vt:lpwstr>27;#Contracting Forms|9eeee55a-eb25-4aa0-82af-a94a2c2c4db4;#1;#UNCLASSIFIED|738a72fd-0042-476f-991b-551c05ade48c</vt:lpwstr>
  </property>
  <property fmtid="{D5CDD505-2E9C-101B-9397-08002B2CF9AE}" pid="23" name="Doc TypeTaxHTField0">
    <vt:lpwstr>GENERAL|72b153d4-1840-4b12-815c-5bbb5262cc79</vt:lpwstr>
  </property>
  <property fmtid="{D5CDD505-2E9C-101B-9397-08002B2CF9AE}" pid="24" name="Classification">
    <vt:lpwstr>18;#Unclassified|0496e4db-39dc-4e5b-a080-a360da5843e8</vt:lpwstr>
  </property>
  <property fmtid="{D5CDD505-2E9C-101B-9397-08002B2CF9AE}" pid="25" name="Doc Ref">
    <vt:lpwstr/>
  </property>
  <property fmtid="{D5CDD505-2E9C-101B-9397-08002B2CF9AE}" pid="26" name="File Number">
    <vt:lpwstr/>
  </property>
  <property fmtid="{D5CDD505-2E9C-101B-9397-08002B2CF9AE}" pid="27" name="Doc Comments">
    <vt:lpwstr/>
  </property>
  <property fmtid="{D5CDD505-2E9C-101B-9397-08002B2CF9AE}" pid="28" name="FunctionTaxHTField0">
    <vt:lpwstr/>
  </property>
  <property fmtid="{D5CDD505-2E9C-101B-9397-08002B2CF9AE}" pid="29" name="CategorisationTaxHTField0">
    <vt:lpwstr/>
  </property>
  <property fmtid="{D5CDD505-2E9C-101B-9397-08002B2CF9AE}" pid="30" name="Document URL">
    <vt:lpwstr/>
  </property>
  <property fmtid="{D5CDD505-2E9C-101B-9397-08002B2CF9AE}" pid="31" name="Function">
    <vt:lpwstr/>
  </property>
  <property fmtid="{D5CDD505-2E9C-101B-9397-08002B2CF9AE}" pid="32" name="Sort Order">
    <vt:lpwstr/>
  </property>
  <property fmtid="{D5CDD505-2E9C-101B-9397-08002B2CF9AE}" pid="33" name="Document TypeTaxHTField0">
    <vt:lpwstr/>
  </property>
  <property fmtid="{D5CDD505-2E9C-101B-9397-08002B2CF9AE}" pid="34" name="MFAT UnitTaxHTField0">
    <vt:lpwstr>International Development Group|1d7c8ed6-bbb6-46fb-a455-783d566d165e</vt:lpwstr>
  </property>
  <property fmtid="{D5CDD505-2E9C-101B-9397-08002B2CF9AE}" pid="35" name="MFAT Unit">
    <vt:lpwstr>494;#International Development Group|1d7c8ed6-bbb6-46fb-a455-783d566d165e</vt:lpwstr>
  </property>
  <property fmtid="{D5CDD505-2E9C-101B-9397-08002B2CF9AE}" pid="36" name="Security Classification">
    <vt:lpwstr>UNCLASSIFIED</vt:lpwstr>
  </property>
  <property fmtid="{D5CDD505-2E9C-101B-9397-08002B2CF9AE}" pid="37" name="ItemRetentionFormula">
    <vt:lpwstr/>
  </property>
  <property fmtid="{D5CDD505-2E9C-101B-9397-08002B2CF9AE}" pid="38" name="_dlc_policyId">
    <vt:lpwstr>0x01010077AA9D1CFFA240DC80DAD99CA5F5CD00|-1034021576</vt:lpwstr>
  </property>
  <property fmtid="{D5CDD505-2E9C-101B-9397-08002B2CF9AE}" pid="39" name="a2ecf41d8355489e904c4f363828f1b7">
    <vt:lpwstr/>
  </property>
  <property fmtid="{D5CDD505-2E9C-101B-9397-08002B2CF9AE}" pid="40" name="IsCoveringDocument">
    <vt:lpwstr>0</vt:lpwstr>
  </property>
  <property fmtid="{D5CDD505-2E9C-101B-9397-08002B2CF9AE}" pid="41" name="Topic">
    <vt:lpwstr>27;#Contracting Forms|9eeee55a-eb25-4aa0-82af-a94a2c2c4db4</vt:lpwstr>
  </property>
  <property fmtid="{D5CDD505-2E9C-101B-9397-08002B2CF9AE}" pid="42" name="m7d8bdf464cb42f0a3c3d39d31c82072">
    <vt:lpwstr/>
  </property>
  <property fmtid="{D5CDD505-2E9C-101B-9397-08002B2CF9AE}" pid="43" name="l5baa22ceebd46ea8e3732e81be971e4">
    <vt:lpwstr>Contracting Forms|9eeee55a-eb25-4aa0-82af-a94a2c2c4db4</vt:lpwstr>
  </property>
  <property fmtid="{D5CDD505-2E9C-101B-9397-08002B2CF9AE}" pid="44" name="RelatedDocuments">
    <vt:lpwstr/>
  </property>
  <property fmtid="{D5CDD505-2E9C-101B-9397-08002B2CF9AE}" pid="45" name="o3a06977fe844c3db2132313dc460602">
    <vt:lpwstr>UNCLASSIFIED|738a72fd-0042-476f-991b-551c05ade48c</vt:lpwstr>
  </property>
  <property fmtid="{D5CDD505-2E9C-101B-9397-08002B2CF9AE}" pid="46" name="SecurityClassification">
    <vt:lpwstr>1;#UNCLASSIFIED|738a72fd-0042-476f-991b-551c05ade48c</vt:lpwstr>
  </property>
  <property fmtid="{D5CDD505-2E9C-101B-9397-08002B2CF9AE}" pid="47" name="SecurityCaveat">
    <vt:lpwstr/>
  </property>
  <property fmtid="{D5CDD505-2E9C-101B-9397-08002B2CF9AE}" pid="48" name="RecordPoint_ActiveItemSiteId">
    <vt:lpwstr>{102615f0-e770-49b3-aa72-d2b25d6242c9}</vt:lpwstr>
  </property>
  <property fmtid="{D5CDD505-2E9C-101B-9397-08002B2CF9AE}" pid="49" name="RecordPoint_SubmissionDate">
    <vt:lpwstr/>
  </property>
  <property fmtid="{D5CDD505-2E9C-101B-9397-08002B2CF9AE}" pid="50" name="RecordPoint_WorkflowType">
    <vt:lpwstr>ActiveSubmitStub</vt:lpwstr>
  </property>
  <property fmtid="{D5CDD505-2E9C-101B-9397-08002B2CF9AE}" pid="51" name="RecordPoint_ActiveItemListId">
    <vt:lpwstr>{733692bb-4148-4b8a-a88a-7a8606bb3e76}</vt:lpwstr>
  </property>
  <property fmtid="{D5CDD505-2E9C-101B-9397-08002B2CF9AE}" pid="52" name="RecordPoint_ActiveItemUniqueId">
    <vt:lpwstr>{8cef4667-d5f9-4429-88a1-6f1dbfc294e8}</vt:lpwstr>
  </property>
  <property fmtid="{D5CDD505-2E9C-101B-9397-08002B2CF9AE}" pid="53" name="RecordPoint_RecordFormat">
    <vt:lpwstr/>
  </property>
  <property fmtid="{D5CDD505-2E9C-101B-9397-08002B2CF9AE}" pid="54" name="RecordPoint_SubmissionCompleted">
    <vt:lpwstr>2013-11-03T15:04:49.4360330+13:00</vt:lpwstr>
  </property>
  <property fmtid="{D5CDD505-2E9C-101B-9397-08002B2CF9AE}" pid="55" name="RecordPoint_ActiveItemMoved">
    <vt:lpwstr/>
  </property>
  <property fmtid="{D5CDD505-2E9C-101B-9397-08002B2CF9AE}" pid="56" name="RecordPoint_ActiveItemWebId">
    <vt:lpwstr>{21b02445-fea8-4ba4-87dd-e873173df2c8}</vt:lpwstr>
  </property>
  <property fmtid="{D5CDD505-2E9C-101B-9397-08002B2CF9AE}" pid="57" name="IconOverlay">
    <vt:lpwstr/>
  </property>
  <property fmtid="{D5CDD505-2E9C-101B-9397-08002B2CF9AE}" pid="58" name="IDMDocumentReference">
    <vt:lpwstr/>
  </property>
  <property fmtid="{D5CDD505-2E9C-101B-9397-08002B2CF9AE}" pid="59" name="Order">
    <vt:lpwstr>4400.00000000000</vt:lpwstr>
  </property>
  <property fmtid="{D5CDD505-2E9C-101B-9397-08002B2CF9AE}" pid="60" name="TemplateUrl">
    <vt:lpwstr/>
  </property>
  <property fmtid="{D5CDD505-2E9C-101B-9397-08002B2CF9AE}" pid="61" name="AuthorDivisionPost">
    <vt:lpwstr>IDG, DSE</vt:lpwstr>
  </property>
  <property fmtid="{D5CDD505-2E9C-101B-9397-08002B2CF9AE}" pid="62" name="EmCategory">
    <vt:lpwstr/>
  </property>
  <property fmtid="{D5CDD505-2E9C-101B-9397-08002B2CF9AE}" pid="63" name="EmConversationIndex">
    <vt:lpwstr/>
  </property>
  <property fmtid="{D5CDD505-2E9C-101B-9397-08002B2CF9AE}" pid="64" name="URL">
    <vt:lpwstr/>
  </property>
  <property fmtid="{D5CDD505-2E9C-101B-9397-08002B2CF9AE}" pid="65" name="AlternateThumbnailUrl">
    <vt:lpwstr/>
  </property>
  <property fmtid="{D5CDD505-2E9C-101B-9397-08002B2CF9AE}" pid="66" name="EmConversationID">
    <vt:lpwstr/>
  </property>
  <property fmtid="{D5CDD505-2E9C-101B-9397-08002B2CF9AE}" pid="67" name="wic_System_Copyright">
    <vt:lpwstr/>
  </property>
  <property fmtid="{D5CDD505-2E9C-101B-9397-08002B2CF9AE}" pid="68" name="DocAuthor">
    <vt:lpwstr/>
  </property>
  <property fmtid="{D5CDD505-2E9C-101B-9397-08002B2CF9AE}" pid="69" name="EmBody">
    <vt:lpwstr/>
  </property>
  <property fmtid="{D5CDD505-2E9C-101B-9397-08002B2CF9AE}" pid="70" name="DocRef">
    <vt:lpwstr/>
  </property>
  <property fmtid="{D5CDD505-2E9C-101B-9397-08002B2CF9AE}" pid="71" name="EmCC">
    <vt:lpwstr/>
  </property>
  <property fmtid="{D5CDD505-2E9C-101B-9397-08002B2CF9AE}" pid="72" name="EmFromName">
    <vt:lpwstr/>
  </property>
  <property fmtid="{D5CDD505-2E9C-101B-9397-08002B2CF9AE}" pid="73" name="EmCon">
    <vt:lpwstr/>
  </property>
  <property fmtid="{D5CDD505-2E9C-101B-9397-08002B2CF9AE}" pid="74" name="EmBCC">
    <vt:lpwstr/>
  </property>
  <property fmtid="{D5CDD505-2E9C-101B-9397-08002B2CF9AE}" pid="75" name="EmID">
    <vt:lpwstr/>
  </property>
  <property fmtid="{D5CDD505-2E9C-101B-9397-08002B2CF9AE}" pid="76" name="EmToAddress">
    <vt:lpwstr/>
  </property>
  <property fmtid="{D5CDD505-2E9C-101B-9397-08002B2CF9AE}" pid="77" name="EmTo">
    <vt:lpwstr/>
  </property>
  <property fmtid="{D5CDD505-2E9C-101B-9397-08002B2CF9AE}" pid="78" name="EmFrom">
    <vt:lpwstr/>
  </property>
  <property fmtid="{D5CDD505-2E9C-101B-9397-08002B2CF9AE}" pid="79" name="EmType">
    <vt:lpwstr/>
  </property>
  <property fmtid="{D5CDD505-2E9C-101B-9397-08002B2CF9AE}" pid="80" name="EmAttachmentNames">
    <vt:lpwstr/>
  </property>
  <property fmtid="{D5CDD505-2E9C-101B-9397-08002B2CF9AE}" pid="81" name="xd_ProgID">
    <vt:lpwstr/>
  </property>
  <property fmtid="{D5CDD505-2E9C-101B-9397-08002B2CF9AE}" pid="82" name="EmSubject">
    <vt:lpwstr/>
  </property>
  <property fmtid="{D5CDD505-2E9C-101B-9397-08002B2CF9AE}" pid="83" name="EmAttachCount">
    <vt:lpwstr/>
  </property>
  <property fmtid="{D5CDD505-2E9C-101B-9397-08002B2CF9AE}" pid="84" name="_CopySource">
    <vt:lpwstr>http://o-wln-gdm/Activities/FormsManagement/InternationalDevelopment/TOR for CFS template.doc</vt:lpwstr>
  </property>
  <property fmtid="{D5CDD505-2E9C-101B-9397-08002B2CF9AE}" pid="85" name="WorkflowCreationPath">
    <vt:lpwstr>c2076bbf-87e4-4cb0-98d2-542c792c6792,4;</vt:lpwstr>
  </property>
  <property fmtid="{D5CDD505-2E9C-101B-9397-08002B2CF9AE}" pid="86" name="_dlc_LastRun">
    <vt:lpwstr>04/25/2015 23:02:35</vt:lpwstr>
  </property>
  <property fmtid="{D5CDD505-2E9C-101B-9397-08002B2CF9AE}" pid="87" name="_dlc_ItemStageId">
    <vt:lpwstr>1</vt:lpwstr>
  </property>
</Properties>
</file>